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4539" w14:textId="1AB56ABB" w:rsidR="000677DC" w:rsidRDefault="000677DC" w:rsidP="00EF65AF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236D">
        <w:t>Experiential Learning and Leadership Academy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73E90A54" w:rsidR="0060416E" w:rsidRPr="0044336C" w:rsidRDefault="006038A7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BF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BF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49514C88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  <w:r w:rsidR="00FE0EEF">
              <w:rPr>
                <w:b/>
                <w:bCs/>
                <w:color w:val="002060"/>
              </w:rPr>
              <w:t xml:space="preserve"> </w:t>
            </w:r>
          </w:p>
          <w:p w14:paraId="30C6E772" w14:textId="1B79CD40" w:rsidR="00FE0EEF" w:rsidRPr="006038A7" w:rsidRDefault="007E5BFC" w:rsidP="000677DC">
            <w:r w:rsidRPr="006038A7">
              <w:t xml:space="preserve">Shadowing opportunity within Flow Navigation Centre of Advanced Nurse </w:t>
            </w:r>
            <w:r w:rsidR="00A24949" w:rsidRPr="006038A7">
              <w:t xml:space="preserve">Practice Role </w:t>
            </w:r>
            <w:r w:rsidRPr="006038A7">
              <w:t>in navigating patients</w:t>
            </w:r>
          </w:p>
          <w:p w14:paraId="15081B7F" w14:textId="07B4A33D" w:rsidR="00B05497" w:rsidRPr="003E043A" w:rsidRDefault="00B05497" w:rsidP="000677DC">
            <w:pPr>
              <w:rPr>
                <w:b/>
                <w:bCs/>
              </w:rPr>
            </w:pPr>
          </w:p>
        </w:tc>
      </w:tr>
      <w:tr w:rsidR="0060416E" w14:paraId="70E6760B" w14:textId="77777777" w:rsidTr="00B05497">
        <w:tc>
          <w:tcPr>
            <w:tcW w:w="9782" w:type="dxa"/>
          </w:tcPr>
          <w:p w14:paraId="6F736D5F" w14:textId="77777777" w:rsidR="007E5BF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  <w:r w:rsidR="00FE0EEF">
              <w:rPr>
                <w:b/>
                <w:bCs/>
                <w:color w:val="002060"/>
              </w:rPr>
              <w:t xml:space="preserve"> </w:t>
            </w:r>
          </w:p>
          <w:p w14:paraId="218CF6CB" w14:textId="2D483A93" w:rsidR="0060416E" w:rsidRPr="006038A7" w:rsidRDefault="00FE0EEF" w:rsidP="000677DC">
            <w:r w:rsidRPr="006038A7">
              <w:t>Flow Navigation Centr</w:t>
            </w:r>
            <w:r w:rsidR="00A24949" w:rsidRPr="006038A7">
              <w:t>e</w:t>
            </w:r>
            <w:r w:rsidRPr="006038A7">
              <w:t>, Astley Ainsl</w:t>
            </w:r>
            <w:r w:rsidR="006038A7" w:rsidRPr="006038A7">
              <w:t>e</w:t>
            </w:r>
            <w:r w:rsidRPr="006038A7">
              <w:t>y Hospital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4A9FE2AF" w14:textId="77777777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066BB733" w14:textId="77777777" w:rsidR="00261C1B" w:rsidRDefault="00261C1B" w:rsidP="000677DC">
            <w:pPr>
              <w:rPr>
                <w:b/>
                <w:bCs/>
                <w:color w:val="002060"/>
              </w:rPr>
            </w:pPr>
          </w:p>
          <w:p w14:paraId="18611283" w14:textId="6EAFA463" w:rsidR="00261C1B" w:rsidRPr="00435A47" w:rsidRDefault="00261C1B" w:rsidP="000677DC">
            <w:r>
              <w:rPr>
                <w:b/>
                <w:bCs/>
                <w:color w:val="002060"/>
              </w:rPr>
              <w:t>Name</w:t>
            </w:r>
            <w:r w:rsidR="00B94B34">
              <w:rPr>
                <w:b/>
                <w:bCs/>
                <w:color w:val="002060"/>
              </w:rPr>
              <w:t xml:space="preserve">     </w:t>
            </w:r>
            <w:r w:rsidR="00435A47">
              <w:rPr>
                <w:b/>
                <w:bCs/>
                <w:color w:val="002060"/>
              </w:rPr>
              <w:t xml:space="preserve"> </w:t>
            </w:r>
            <w:r w:rsidR="00FE0EEF">
              <w:rPr>
                <w:b/>
                <w:bCs/>
                <w:color w:val="002060"/>
              </w:rPr>
              <w:t xml:space="preserve">Katie Reilly                                                </w:t>
            </w:r>
          </w:p>
          <w:p w14:paraId="720018C2" w14:textId="3192FAE3" w:rsidR="00B05497" w:rsidRDefault="00261C1B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Role</w:t>
            </w:r>
            <w:r w:rsidR="00435A47">
              <w:rPr>
                <w:b/>
                <w:bCs/>
                <w:color w:val="002060"/>
              </w:rPr>
              <w:t xml:space="preserve"> </w:t>
            </w:r>
            <w:r w:rsidR="0060416E">
              <w:rPr>
                <w:b/>
                <w:bCs/>
                <w:color w:val="002060"/>
              </w:rPr>
              <w:t xml:space="preserve">       </w:t>
            </w:r>
            <w:r w:rsidR="00FE0EEF">
              <w:rPr>
                <w:b/>
                <w:bCs/>
                <w:color w:val="002060"/>
              </w:rPr>
              <w:t>Lead ANP</w:t>
            </w:r>
            <w:r w:rsidR="0060416E">
              <w:rPr>
                <w:b/>
                <w:bCs/>
                <w:color w:val="002060"/>
              </w:rPr>
              <w:t xml:space="preserve">        </w:t>
            </w:r>
            <w:r w:rsidR="00FE0EEF">
              <w:rPr>
                <w:b/>
                <w:bCs/>
                <w:color w:val="002060"/>
              </w:rPr>
              <w:t xml:space="preserve">                                             </w:t>
            </w:r>
            <w:r w:rsidR="0060416E">
              <w:rPr>
                <w:b/>
                <w:bCs/>
                <w:color w:val="002060"/>
              </w:rPr>
              <w:t xml:space="preserve">                                                           </w:t>
            </w:r>
          </w:p>
          <w:p w14:paraId="227B8902" w14:textId="62DC7A5A" w:rsidR="0060416E" w:rsidRPr="00435A47" w:rsidRDefault="0060416E" w:rsidP="000677DC">
            <w:r>
              <w:rPr>
                <w:b/>
                <w:bCs/>
                <w:color w:val="002060"/>
              </w:rPr>
              <w:t>Email</w:t>
            </w:r>
            <w:r w:rsidR="00435A47">
              <w:rPr>
                <w:b/>
                <w:bCs/>
                <w:color w:val="002060"/>
              </w:rPr>
              <w:t xml:space="preserve"> </w:t>
            </w:r>
            <w:r w:rsidR="00FE0EEF">
              <w:rPr>
                <w:b/>
                <w:bCs/>
                <w:color w:val="002060"/>
              </w:rPr>
              <w:t xml:space="preserve">  </w:t>
            </w:r>
            <w:hyperlink r:id="rId8" w:history="1">
              <w:r w:rsidR="00FE0EEF" w:rsidRPr="00F97B9B">
                <w:rPr>
                  <w:rStyle w:val="Hyperlink"/>
                  <w:b/>
                  <w:bCs/>
                </w:rPr>
                <w:t>Katie.reilly@nhs.scot</w:t>
              </w:r>
            </w:hyperlink>
            <w:r w:rsidR="00FE0EEF">
              <w:rPr>
                <w:b/>
                <w:bCs/>
                <w:color w:val="002060"/>
              </w:rPr>
              <w:t xml:space="preserve">                                  </w:t>
            </w:r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6E3D6DF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61C1B">
              <w:rPr>
                <w:b/>
                <w:bCs/>
                <w:color w:val="002060"/>
              </w:rPr>
              <w:t xml:space="preserve"> of opportunity</w:t>
            </w:r>
            <w:r w:rsidR="00FE0EEF">
              <w:rPr>
                <w:b/>
                <w:bCs/>
                <w:color w:val="002060"/>
              </w:rPr>
              <w:t>-</w:t>
            </w:r>
          </w:p>
          <w:p w14:paraId="20ACEF2A" w14:textId="44D0D021" w:rsidR="007E5BFC" w:rsidRPr="006038A7" w:rsidRDefault="00A24949" w:rsidP="000677DC">
            <w:r w:rsidRPr="006038A7">
              <w:t>1</w:t>
            </w:r>
            <w:r w:rsidR="007E5BFC" w:rsidRPr="006038A7">
              <w:t xml:space="preserve"> day (negotiable)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10ADC2C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</w:t>
            </w:r>
            <w:r w:rsidR="00261C1B">
              <w:rPr>
                <w:b/>
                <w:bCs/>
                <w:color w:val="002060"/>
              </w:rPr>
              <w:t>o</w:t>
            </w:r>
            <w:r>
              <w:rPr>
                <w:b/>
                <w:bCs/>
                <w:color w:val="002060"/>
              </w:rPr>
              <w:t xml:space="preserve">pportunity </w:t>
            </w:r>
          </w:p>
          <w:p w14:paraId="08ED7033" w14:textId="01C5A67A" w:rsidR="00FE0EEF" w:rsidRPr="00A24949" w:rsidRDefault="007E5BFC" w:rsidP="000677DC">
            <w:r w:rsidRPr="00A24949">
              <w:t>Opportunity to shadow/observe</w:t>
            </w:r>
            <w:r w:rsidR="00FE0EEF" w:rsidRPr="00A24949">
              <w:t xml:space="preserve"> </w:t>
            </w:r>
            <w:r w:rsidRPr="00A24949">
              <w:t xml:space="preserve">B7 ANP within </w:t>
            </w:r>
            <w:r w:rsidR="006038A7">
              <w:t>Flow Navigation Centre</w:t>
            </w:r>
          </w:p>
          <w:p w14:paraId="58A5C9BA" w14:textId="16905A35" w:rsidR="007E5BFC" w:rsidRPr="00A24949" w:rsidRDefault="007E5BFC" w:rsidP="000677DC">
            <w:r w:rsidRPr="00A24949">
              <w:t xml:space="preserve">ANPs use clinical knowledge via telephone triage to navigate patients to correct </w:t>
            </w:r>
            <w:r w:rsidR="00B94B34" w:rsidRPr="00A24949">
              <w:t>speciality /service and/or site</w:t>
            </w:r>
          </w:p>
          <w:p w14:paraId="35732F55" w14:textId="5A17EC98" w:rsidR="00FE0EEF" w:rsidRPr="00A24949" w:rsidRDefault="00B94B34" w:rsidP="000677DC">
            <w:r w:rsidRPr="00A24949">
              <w:t>Ability to assist/manage patients remotely.</w:t>
            </w:r>
          </w:p>
          <w:p w14:paraId="0CDAA1F1" w14:textId="17A9FC51" w:rsidR="00D32B28" w:rsidRPr="00D32B28" w:rsidRDefault="00D32B28" w:rsidP="000677DC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13DEFE48" w14:textId="1BAF44CA" w:rsidR="005845DE" w:rsidRDefault="00B94B34" w:rsidP="0044336C">
            <w:pPr>
              <w:pStyle w:val="ListParagraph"/>
              <w:numPr>
                <w:ilvl w:val="0"/>
                <w:numId w:val="2"/>
              </w:numPr>
            </w:pPr>
            <w:r>
              <w:t>Understanding the scope of an ANP using clinical knowledge in a different way</w:t>
            </w:r>
          </w:p>
          <w:p w14:paraId="3A950CA2" w14:textId="48B9289D" w:rsidR="00B94B34" w:rsidRPr="0044336C" w:rsidRDefault="00B94B34" w:rsidP="0044336C">
            <w:pPr>
              <w:pStyle w:val="ListParagraph"/>
              <w:numPr>
                <w:ilvl w:val="0"/>
                <w:numId w:val="2"/>
              </w:numPr>
            </w:pPr>
            <w:r>
              <w:t>Understanding coordination of patients across healthcare system</w:t>
            </w:r>
          </w:p>
          <w:p w14:paraId="5D60312B" w14:textId="3EE43675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1D187A78" w14:textId="10B1E007" w:rsidR="00B05497" w:rsidRPr="00A24949" w:rsidRDefault="00B94B34" w:rsidP="0044336C">
            <w:pPr>
              <w:pStyle w:val="ListParagraph"/>
              <w:numPr>
                <w:ilvl w:val="0"/>
                <w:numId w:val="2"/>
              </w:numPr>
            </w:pPr>
            <w:r w:rsidRPr="00A24949">
              <w:t>Exposure to tele triage</w:t>
            </w:r>
          </w:p>
          <w:p w14:paraId="09895AFD" w14:textId="06887A6D" w:rsidR="00B94B34" w:rsidRPr="00A24949" w:rsidRDefault="00B94B34" w:rsidP="0044336C">
            <w:pPr>
              <w:pStyle w:val="ListParagraph"/>
              <w:numPr>
                <w:ilvl w:val="0"/>
                <w:numId w:val="2"/>
              </w:numPr>
            </w:pPr>
            <w:r w:rsidRPr="00A24949">
              <w:t>Use decision making skills in different way</w:t>
            </w:r>
          </w:p>
          <w:p w14:paraId="36431007" w14:textId="6FD5D158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34C0C58C" w14:textId="150E85F9" w:rsidR="003E043A" w:rsidRDefault="00B94B34" w:rsidP="000677DC">
            <w:r>
              <w:t>Advanced Nurse Practitioners</w:t>
            </w:r>
            <w:r w:rsidR="006038A7">
              <w:t xml:space="preserve"> – to experience assessment and management via telephone triage</w:t>
            </w:r>
          </w:p>
          <w:p w14:paraId="1FC67EC9" w14:textId="663F7128" w:rsidR="00B94B34" w:rsidRDefault="00B94B34" w:rsidP="000677DC">
            <w:r>
              <w:t xml:space="preserve">Those wishing to apply for Advanced </w:t>
            </w:r>
            <w:r w:rsidR="006038A7">
              <w:t>P</w:t>
            </w:r>
            <w:r>
              <w:t>ractice roles</w:t>
            </w:r>
          </w:p>
          <w:p w14:paraId="745F3C9F" w14:textId="065ABBC2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03BF278F" w14:textId="5C62B3DE" w:rsidR="003E043A" w:rsidRDefault="006038A7" w:rsidP="000677DC">
            <w:r>
              <w:t>Negotiable</w:t>
            </w:r>
          </w:p>
          <w:p w14:paraId="314120B0" w14:textId="0298102C" w:rsidR="00D32B28" w:rsidRPr="00D32B28" w:rsidRDefault="00D32B28" w:rsidP="000677DC"/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3A5E4207" w14:textId="77777777" w:rsidR="0060416E" w:rsidRPr="00435A47" w:rsidRDefault="0060416E" w:rsidP="000677DC">
            <w:pPr>
              <w:rPr>
                <w:b/>
                <w:bCs/>
              </w:rPr>
            </w:pPr>
          </w:p>
          <w:p w14:paraId="6A1DE8D8" w14:textId="557D4A90" w:rsidR="0060416E" w:rsidRDefault="00B94B34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Contact katie.reilly@nhs.scot</w:t>
            </w: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11B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2047623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E7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79557E22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2236D"/>
    <w:rsid w:val="00123BC2"/>
    <w:rsid w:val="001C62E0"/>
    <w:rsid w:val="001E565D"/>
    <w:rsid w:val="001F54C2"/>
    <w:rsid w:val="00261C1B"/>
    <w:rsid w:val="003E043A"/>
    <w:rsid w:val="00435A47"/>
    <w:rsid w:val="0044336C"/>
    <w:rsid w:val="00476F33"/>
    <w:rsid w:val="004B7D43"/>
    <w:rsid w:val="005845DE"/>
    <w:rsid w:val="00587A54"/>
    <w:rsid w:val="005B425B"/>
    <w:rsid w:val="005D03BC"/>
    <w:rsid w:val="006038A7"/>
    <w:rsid w:val="0060416E"/>
    <w:rsid w:val="00624659"/>
    <w:rsid w:val="006C321A"/>
    <w:rsid w:val="00720BC6"/>
    <w:rsid w:val="007D2364"/>
    <w:rsid w:val="007E5BFC"/>
    <w:rsid w:val="00957A9D"/>
    <w:rsid w:val="00A24949"/>
    <w:rsid w:val="00A62721"/>
    <w:rsid w:val="00A8783F"/>
    <w:rsid w:val="00B05497"/>
    <w:rsid w:val="00B94B34"/>
    <w:rsid w:val="00C40665"/>
    <w:rsid w:val="00D32B28"/>
    <w:rsid w:val="00EF65AF"/>
    <w:rsid w:val="00F25C3A"/>
    <w:rsid w:val="00F50086"/>
    <w:rsid w:val="00F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E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.reilly@nhs.sc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3</cp:revision>
  <dcterms:created xsi:type="dcterms:W3CDTF">2026-05-19T15:50:00Z</dcterms:created>
  <dcterms:modified xsi:type="dcterms:W3CDTF">2026-05-27T09:26:00Z</dcterms:modified>
</cp:coreProperties>
</file>