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4539" w14:textId="25243AC8" w:rsidR="000677DC" w:rsidRDefault="000677DC" w:rsidP="00EF65AF">
      <w:pPr>
        <w:pStyle w:val="Heading1"/>
        <w:spacing w:line="240" w:lineRule="auto"/>
        <w:jc w:val="center"/>
      </w:pPr>
      <w:r>
        <w:rPr>
          <w:noProof/>
        </w:rPr>
        <mc:AlternateContent>
          <mc:Choice Requires="wps">
            <w:drawing>
              <wp:anchor distT="45720" distB="45720" distL="114300" distR="114300" simplePos="0" relativeHeight="251659264" behindDoc="0" locked="0" layoutInCell="1" allowOverlap="1" wp14:anchorId="5C0388BA" wp14:editId="4E5B7D33">
                <wp:simplePos x="0" y="0"/>
                <wp:positionH relativeFrom="column">
                  <wp:posOffset>-438150</wp:posOffset>
                </wp:positionH>
                <wp:positionV relativeFrom="paragraph">
                  <wp:posOffset>0</wp:posOffset>
                </wp:positionV>
                <wp:extent cx="6669405" cy="7524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9405" cy="752475"/>
                        </a:xfrm>
                        <a:prstGeom prst="rect">
                          <a:avLst/>
                        </a:prstGeom>
                        <a:solidFill>
                          <a:srgbClr val="FFFFFF"/>
                        </a:solidFill>
                        <a:ln w="9525">
                          <a:noFill/>
                          <a:miter lim="800000"/>
                          <a:headEnd/>
                          <a:tailEnd/>
                        </a:ln>
                      </wps:spPr>
                      <wps:txbx>
                        <w:txbxContent>
                          <w:p w14:paraId="54E1EABA" w14:textId="2E48F613" w:rsidR="000677DC" w:rsidRDefault="000677DC">
                            <w:r w:rsidRPr="000677DC">
                              <w:rPr>
                                <w:noProof/>
                              </w:rPr>
                              <w:drawing>
                                <wp:inline distT="0" distB="0" distL="0" distR="0" wp14:anchorId="0B55C0E0" wp14:editId="1906A896">
                                  <wp:extent cx="6752218" cy="622407"/>
                                  <wp:effectExtent l="0" t="0" r="0" b="6350"/>
                                  <wp:docPr id="129434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45810" name=""/>
                                          <pic:cNvPicPr/>
                                        </pic:nvPicPr>
                                        <pic:blipFill>
                                          <a:blip r:embed="rId7"/>
                                          <a:stretch>
                                            <a:fillRect/>
                                          </a:stretch>
                                        </pic:blipFill>
                                        <pic:spPr>
                                          <a:xfrm>
                                            <a:off x="0" y="0"/>
                                            <a:ext cx="6783771" cy="6253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388BA" id="_x0000_t202" coordsize="21600,21600" o:spt="202" path="m,l,21600r21600,l21600,xe">
                <v:stroke joinstyle="miter"/>
                <v:path gradientshapeok="t" o:connecttype="rect"/>
              </v:shapetype>
              <v:shape id="Text Box 2" o:spid="_x0000_s1026" type="#_x0000_t202" style="position:absolute;left:0;text-align:left;margin-left:-34.5pt;margin-top:0;width:525.15pt;height:5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DQIAAPYDAAAOAAAAZHJzL2Uyb0RvYy54bWysU9uO2yAQfa/Uf0C8N3aiONlYcVbbbFNV&#10;2l6kbT8AYxyjAkOBxN5+fQfszabtW1UeEMMMZ2bOHLa3g1bkLJyXYCo6n+WUCMOhkeZY0W9fD29u&#10;KPGBmYYpMKKiT8LT293rV9velmIBHahGOIIgxpe9rWgXgi2zzPNOaOZnYIVBZwtOs4CmO2aNYz2i&#10;a5Ut8nyV9eAa64AL7/H2fnTSXcJvW8HD57b1IhBVUawtpN2lvY57ttuy8uiY7SSfymD/UIVm0mDS&#10;C9Q9C4ycnPwLSkvuwEMbZhx0Bm0ruUg9YDfz/I9uHjtmReoFyfH2QpP/f7D80/nRfnEkDG9hwAGm&#10;Jrx9AP7dEwP7jpmjuHMO+k6wBhPPI2VZb305PY1U+9JHkLr/CA0OmZ0CJKChdTqygn0SRMcBPF1I&#10;F0MgHC9Xq9VmmReUcPSti8VyXaQUrHx+bZ0P7wVoEg8VdTjUhM7ODz7Ealj5HBKTeVCyOUilkuGO&#10;9V45cmYogENaE/pvYcqQvqKbYlEkZAPxfdKGlgEFqqSu6E0e1yiZyMY706SQwKQaz1iJMhM9kZGR&#10;mzDUAwZGmmponpAoB6MQ8ePgoQP3k5IeRVhR/+PEnKBEfTBI9ma+XEbVJmNZrBdouGtPfe1hhiNU&#10;RQMl43EfktIjDwbucCitTHy9VDLViuJKNE4fIar32k5RL9919wsAAP//AwBQSwMEFAAGAAgAAAAh&#10;ABORl2HeAAAACAEAAA8AAABkcnMvZG93bnJldi54bWxMj8FOwzAQRO9I/IO1SFxQ6wRomqRxKkAC&#10;cW3pB2xiN4kar6PYbdK/ZznRy0qjGc2+Kbaz7cXFjL5zpCBeRiAM1U531Cg4/HwuUhA+IGnsHRkF&#10;V+NhW97fFZhrN9HOXPahEVxCPkcFbQhDLqWvW2PRL91giL2jGy0GlmMj9YgTl9tePkdRIi12xB9a&#10;HMxHa+rT/mwVHL+np1U2VV/hsN69Ju/YrSt3VerxYX7bgAhmDv9h+MNndCiZqXJn0l70ChZJxluC&#10;Ar5sZ2n8AqLiXJyuQJaFvB1Q/gIAAP//AwBQSwECLQAUAAYACAAAACEAtoM4kv4AAADhAQAAEwAA&#10;AAAAAAAAAAAAAAAAAAAAW0NvbnRlbnRfVHlwZXNdLnhtbFBLAQItABQABgAIAAAAIQA4/SH/1gAA&#10;AJQBAAALAAAAAAAAAAAAAAAAAC8BAABfcmVscy8ucmVsc1BLAQItABQABgAIAAAAIQBek6++DQIA&#10;APYDAAAOAAAAAAAAAAAAAAAAAC4CAABkcnMvZTJvRG9jLnhtbFBLAQItABQABgAIAAAAIQATkZdh&#10;3gAAAAgBAAAPAAAAAAAAAAAAAAAAAGcEAABkcnMvZG93bnJldi54bWxQSwUGAAAAAAQABADzAAAA&#10;cgUAAAAA&#10;" stroked="f">
                <v:textbox>
                  <w:txbxContent>
                    <w:p w14:paraId="54E1EABA" w14:textId="2E48F613" w:rsidR="000677DC" w:rsidRDefault="000677DC">
                      <w:r w:rsidRPr="000677DC">
                        <w:rPr>
                          <w:noProof/>
                        </w:rPr>
                        <w:drawing>
                          <wp:inline distT="0" distB="0" distL="0" distR="0" wp14:anchorId="0B55C0E0" wp14:editId="1906A896">
                            <wp:extent cx="6752218" cy="622407"/>
                            <wp:effectExtent l="0" t="0" r="0" b="6350"/>
                            <wp:docPr id="129434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45810" name=""/>
                                    <pic:cNvPicPr/>
                                  </pic:nvPicPr>
                                  <pic:blipFill>
                                    <a:blip r:embed="rId8"/>
                                    <a:stretch>
                                      <a:fillRect/>
                                    </a:stretch>
                                  </pic:blipFill>
                                  <pic:spPr>
                                    <a:xfrm>
                                      <a:off x="0" y="0"/>
                                      <a:ext cx="6783771" cy="625316"/>
                                    </a:xfrm>
                                    <a:prstGeom prst="rect">
                                      <a:avLst/>
                                    </a:prstGeom>
                                  </pic:spPr>
                                </pic:pic>
                              </a:graphicData>
                            </a:graphic>
                          </wp:inline>
                        </w:drawing>
                      </w:r>
                    </w:p>
                  </w:txbxContent>
                </v:textbox>
                <w10:wrap type="square"/>
              </v:shape>
            </w:pict>
          </mc:Fallback>
        </mc:AlternateContent>
      </w:r>
      <w:r w:rsidR="00EF65AF">
        <w:rPr>
          <w:noProof/>
        </w:rPr>
        <w:drawing>
          <wp:inline distT="0" distB="0" distL="0" distR="0" wp14:anchorId="4C86174A" wp14:editId="4F38522A">
            <wp:extent cx="1621790" cy="1621790"/>
            <wp:effectExtent l="0" t="0" r="0" b="0"/>
            <wp:docPr id="82135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pic:spPr>
                </pic:pic>
              </a:graphicData>
            </a:graphic>
          </wp:inline>
        </w:drawing>
      </w:r>
    </w:p>
    <w:tbl>
      <w:tblPr>
        <w:tblStyle w:val="TableGrid"/>
        <w:tblW w:w="9782" w:type="dxa"/>
        <w:tblInd w:w="-289" w:type="dxa"/>
        <w:tblLook w:val="04A0" w:firstRow="1" w:lastRow="0" w:firstColumn="1" w:lastColumn="0" w:noHBand="0" w:noVBand="1"/>
      </w:tblPr>
      <w:tblGrid>
        <w:gridCol w:w="9782"/>
      </w:tblGrid>
      <w:tr w:rsidR="000677DC" w14:paraId="3AE8B7A9" w14:textId="77777777" w:rsidTr="00B05497">
        <w:tc>
          <w:tcPr>
            <w:tcW w:w="9782" w:type="dxa"/>
          </w:tcPr>
          <w:p w14:paraId="173896E6" w14:textId="2C672B52" w:rsidR="000677DC" w:rsidRDefault="0060416E" w:rsidP="000677DC">
            <w:pPr>
              <w:rPr>
                <w:b/>
                <w:bCs/>
                <w:color w:val="002060"/>
              </w:rPr>
            </w:pPr>
            <w:r>
              <w:rPr>
                <w:b/>
                <w:bCs/>
                <w:color w:val="002060"/>
              </w:rPr>
              <w:t>Level</w:t>
            </w:r>
          </w:p>
          <w:p w14:paraId="525F6B63" w14:textId="77777777" w:rsidR="00D32B28" w:rsidRDefault="00D32B28" w:rsidP="000677DC"/>
          <w:p w14:paraId="442EB772" w14:textId="430D6B5F" w:rsidR="0060416E" w:rsidRPr="0044336C" w:rsidRDefault="00EB5D2E" w:rsidP="0060416E">
            <w:pPr>
              <w:rPr>
                <w:b/>
                <w:bCs/>
                <w:color w:val="002060"/>
              </w:rPr>
            </w:pPr>
            <w:sdt>
              <w:sdtPr>
                <w:rPr>
                  <w:b/>
                  <w:bCs/>
                  <w:color w:val="002060"/>
                  <w:szCs w:val="24"/>
                </w:rPr>
                <w:id w:val="-2072118756"/>
                <w14:checkbox>
                  <w14:checked w14:val="1"/>
                  <w14:checkedState w14:val="2612" w14:font="MS Gothic"/>
                  <w14:uncheckedState w14:val="2610" w14:font="MS Gothic"/>
                </w14:checkbox>
              </w:sdtPr>
              <w:sdtEndPr/>
              <w:sdtContent>
                <w:r w:rsidR="0047598D">
                  <w:rPr>
                    <w:rFonts w:ascii="MS Gothic" w:eastAsia="MS Gothic" w:hAnsi="MS Gothic" w:hint="eastAsia"/>
                    <w:b/>
                    <w:bCs/>
                    <w:color w:val="002060"/>
                    <w:szCs w:val="24"/>
                  </w:rPr>
                  <w:t>☒</w:t>
                </w:r>
              </w:sdtContent>
            </w:sdt>
            <w:r w:rsidR="0060416E" w:rsidRPr="0044336C">
              <w:rPr>
                <w:b/>
                <w:bCs/>
                <w:color w:val="002060"/>
                <w:szCs w:val="24"/>
              </w:rPr>
              <w:t xml:space="preserve"> Level 1 </w:t>
            </w:r>
            <w:r w:rsidR="0060416E" w:rsidRPr="0044336C">
              <w:rPr>
                <w:rFonts w:cstheme="minorHAnsi"/>
                <w:b/>
                <w:bCs/>
                <w:color w:val="002060"/>
              </w:rPr>
              <w:t xml:space="preserve">Discovering    </w:t>
            </w:r>
            <w:sdt>
              <w:sdtPr>
                <w:rPr>
                  <w:b/>
                  <w:bCs/>
                  <w:color w:val="002060"/>
                  <w:szCs w:val="24"/>
                </w:rPr>
                <w:id w:val="29224466"/>
                <w14:checkbox>
                  <w14:checked w14:val="0"/>
                  <w14:checkedState w14:val="2612" w14:font="MS Gothic"/>
                  <w14:uncheckedState w14:val="2610" w14:font="MS Gothic"/>
                </w14:checkbox>
              </w:sdtPr>
              <w:sdtEndPr/>
              <w:sdtContent>
                <w:r w:rsidR="0060416E" w:rsidRPr="0044336C">
                  <w:rPr>
                    <w:rFonts w:ascii="MS Gothic" w:eastAsia="MS Gothic" w:hAnsi="MS Gothic" w:hint="eastAsia"/>
                    <w:b/>
                    <w:bCs/>
                    <w:color w:val="002060"/>
                    <w:szCs w:val="24"/>
                  </w:rPr>
                  <w:t>☐</w:t>
                </w:r>
              </w:sdtContent>
            </w:sdt>
            <w:r w:rsidR="0060416E" w:rsidRPr="0044336C">
              <w:rPr>
                <w:b/>
                <w:bCs/>
                <w:color w:val="002060"/>
                <w:szCs w:val="24"/>
              </w:rPr>
              <w:t xml:space="preserve"> Level 2 </w:t>
            </w:r>
            <w:r w:rsidR="0060416E" w:rsidRPr="0044336C">
              <w:rPr>
                <w:rFonts w:cstheme="minorHAnsi"/>
                <w:b/>
                <w:bCs/>
                <w:color w:val="002060"/>
              </w:rPr>
              <w:t xml:space="preserve">Deciding      </w:t>
            </w:r>
            <w:sdt>
              <w:sdtPr>
                <w:rPr>
                  <w:b/>
                  <w:bCs/>
                  <w:color w:val="002060"/>
                  <w:szCs w:val="24"/>
                </w:rPr>
                <w:id w:val="-424347003"/>
                <w14:checkbox>
                  <w14:checked w14:val="0"/>
                  <w14:checkedState w14:val="2612" w14:font="MS Gothic"/>
                  <w14:uncheckedState w14:val="2610" w14:font="MS Gothic"/>
                </w14:checkbox>
              </w:sdtPr>
              <w:sdtEndPr/>
              <w:sdtContent>
                <w:r w:rsidR="0060416E" w:rsidRPr="0044336C">
                  <w:rPr>
                    <w:rFonts w:ascii="MS Gothic" w:eastAsia="MS Gothic" w:hAnsi="MS Gothic" w:hint="eastAsia"/>
                    <w:b/>
                    <w:bCs/>
                    <w:color w:val="002060"/>
                    <w:szCs w:val="24"/>
                  </w:rPr>
                  <w:t>☐</w:t>
                </w:r>
              </w:sdtContent>
            </w:sdt>
            <w:r w:rsidR="0060416E" w:rsidRPr="0044336C">
              <w:rPr>
                <w:b/>
                <w:bCs/>
                <w:color w:val="002060"/>
                <w:szCs w:val="24"/>
              </w:rPr>
              <w:t xml:space="preserve"> Level 3 </w:t>
            </w:r>
            <w:r w:rsidR="0060416E" w:rsidRPr="0044336C">
              <w:rPr>
                <w:rFonts w:cstheme="minorHAnsi"/>
                <w:b/>
                <w:bCs/>
                <w:color w:val="002060"/>
              </w:rPr>
              <w:t xml:space="preserve">Developing         </w:t>
            </w:r>
            <w:sdt>
              <w:sdtPr>
                <w:rPr>
                  <w:b/>
                  <w:bCs/>
                  <w:color w:val="002060"/>
                  <w:szCs w:val="24"/>
                </w:rPr>
                <w:id w:val="-318031332"/>
                <w14:checkbox>
                  <w14:checked w14:val="0"/>
                  <w14:checkedState w14:val="2612" w14:font="MS Gothic"/>
                  <w14:uncheckedState w14:val="2610" w14:font="MS Gothic"/>
                </w14:checkbox>
              </w:sdtPr>
              <w:sdtEndPr/>
              <w:sdtContent>
                <w:r w:rsidR="0060416E" w:rsidRPr="0044336C">
                  <w:rPr>
                    <w:rFonts w:ascii="MS Gothic" w:eastAsia="MS Gothic" w:hAnsi="MS Gothic" w:hint="eastAsia"/>
                    <w:b/>
                    <w:bCs/>
                    <w:color w:val="002060"/>
                    <w:szCs w:val="24"/>
                  </w:rPr>
                  <w:t>☐</w:t>
                </w:r>
              </w:sdtContent>
            </w:sdt>
            <w:r w:rsidR="0060416E" w:rsidRPr="0044336C">
              <w:rPr>
                <w:b/>
                <w:bCs/>
                <w:color w:val="002060"/>
                <w:szCs w:val="24"/>
              </w:rPr>
              <w:t xml:space="preserve"> Level 4 </w:t>
            </w:r>
            <w:r w:rsidR="0060416E" w:rsidRPr="0044336C">
              <w:rPr>
                <w:rFonts w:cstheme="minorHAnsi"/>
                <w:b/>
                <w:bCs/>
                <w:color w:val="002060"/>
              </w:rPr>
              <w:t>Directing</w:t>
            </w:r>
          </w:p>
          <w:p w14:paraId="46941B50" w14:textId="3E25F7C4" w:rsidR="00D32B28" w:rsidRPr="00D32B28" w:rsidRDefault="00D32B28" w:rsidP="000677DC"/>
        </w:tc>
      </w:tr>
      <w:tr w:rsidR="0060416E" w14:paraId="731389A3" w14:textId="77777777" w:rsidTr="00B05497">
        <w:tc>
          <w:tcPr>
            <w:tcW w:w="9782" w:type="dxa"/>
          </w:tcPr>
          <w:p w14:paraId="3873BA81" w14:textId="02587D6E" w:rsidR="0060416E" w:rsidRDefault="0060416E" w:rsidP="000677DC">
            <w:pPr>
              <w:rPr>
                <w:b/>
                <w:bCs/>
                <w:color w:val="002060"/>
              </w:rPr>
            </w:pPr>
            <w:r>
              <w:rPr>
                <w:b/>
                <w:bCs/>
                <w:color w:val="002060"/>
              </w:rPr>
              <w:t>Title</w:t>
            </w:r>
            <w:r w:rsidR="00B05497">
              <w:rPr>
                <w:b/>
                <w:bCs/>
                <w:color w:val="002060"/>
              </w:rPr>
              <w:t xml:space="preserve"> of Opportunity</w:t>
            </w:r>
          </w:p>
          <w:p w14:paraId="0B70EB9C" w14:textId="3C4C9D34" w:rsidR="0044336C" w:rsidRPr="00EF65AF" w:rsidRDefault="0047598D" w:rsidP="000677DC">
            <w:r>
              <w:t xml:space="preserve">Observation of clinical supervision within Family Nurse </w:t>
            </w:r>
            <w:r w:rsidR="00EB5D2E">
              <w:t>P</w:t>
            </w:r>
            <w:r>
              <w:t xml:space="preserve">artnership </w:t>
            </w:r>
          </w:p>
          <w:p w14:paraId="15081B7F" w14:textId="07B4A33D" w:rsidR="00B05497" w:rsidRPr="003E043A" w:rsidRDefault="00B05497" w:rsidP="000677DC">
            <w:pPr>
              <w:rPr>
                <w:b/>
                <w:bCs/>
              </w:rPr>
            </w:pPr>
          </w:p>
        </w:tc>
      </w:tr>
      <w:tr w:rsidR="0060416E" w14:paraId="70E6760B" w14:textId="77777777" w:rsidTr="00B05497">
        <w:tc>
          <w:tcPr>
            <w:tcW w:w="9782" w:type="dxa"/>
          </w:tcPr>
          <w:p w14:paraId="218CF6CB" w14:textId="77777777" w:rsidR="0060416E" w:rsidRDefault="0060416E" w:rsidP="000677DC">
            <w:pPr>
              <w:rPr>
                <w:b/>
                <w:bCs/>
                <w:color w:val="002060"/>
              </w:rPr>
            </w:pPr>
            <w:r>
              <w:rPr>
                <w:b/>
                <w:bCs/>
                <w:color w:val="002060"/>
              </w:rPr>
              <w:t>Location</w:t>
            </w:r>
          </w:p>
          <w:p w14:paraId="4648C626" w14:textId="1E623F23" w:rsidR="00B05497" w:rsidRPr="00CF69F6" w:rsidRDefault="00CF69F6" w:rsidP="00CF69F6">
            <w:r>
              <w:t xml:space="preserve">Stoneyburn Health Centre – West </w:t>
            </w:r>
            <w:r w:rsidR="003554A6">
              <w:t>Lothian</w:t>
            </w:r>
            <w:r>
              <w:t xml:space="preserve"> </w:t>
            </w:r>
          </w:p>
        </w:tc>
      </w:tr>
      <w:tr w:rsidR="0060416E" w14:paraId="7D37F79B" w14:textId="77777777" w:rsidTr="00B05497">
        <w:tc>
          <w:tcPr>
            <w:tcW w:w="9782" w:type="dxa"/>
          </w:tcPr>
          <w:p w14:paraId="4A9FE2AF" w14:textId="77777777" w:rsidR="00261C1B" w:rsidRDefault="0060416E" w:rsidP="000677DC">
            <w:pPr>
              <w:rPr>
                <w:b/>
                <w:bCs/>
                <w:color w:val="002060"/>
              </w:rPr>
            </w:pPr>
            <w:r>
              <w:rPr>
                <w:b/>
                <w:bCs/>
                <w:color w:val="002060"/>
              </w:rPr>
              <w:t xml:space="preserve">Lead Contact </w:t>
            </w:r>
            <w:r w:rsidR="00B05497">
              <w:rPr>
                <w:b/>
                <w:bCs/>
                <w:color w:val="002060"/>
              </w:rPr>
              <w:t>of person offering opportunity</w:t>
            </w:r>
            <w:r>
              <w:rPr>
                <w:b/>
                <w:bCs/>
                <w:color w:val="002060"/>
              </w:rPr>
              <w:t xml:space="preserve">  </w:t>
            </w:r>
          </w:p>
          <w:p w14:paraId="066BB733" w14:textId="77777777" w:rsidR="00261C1B" w:rsidRDefault="00261C1B" w:rsidP="000677DC">
            <w:pPr>
              <w:rPr>
                <w:b/>
                <w:bCs/>
                <w:color w:val="002060"/>
              </w:rPr>
            </w:pPr>
          </w:p>
          <w:p w14:paraId="18611283" w14:textId="6237B3CC" w:rsidR="00261C1B" w:rsidRPr="00EF65AF" w:rsidRDefault="00261C1B" w:rsidP="000677DC">
            <w:pPr>
              <w:rPr>
                <w:b/>
                <w:bCs/>
              </w:rPr>
            </w:pPr>
            <w:r>
              <w:rPr>
                <w:b/>
                <w:bCs/>
                <w:color w:val="002060"/>
              </w:rPr>
              <w:t>Name</w:t>
            </w:r>
            <w:r w:rsidR="0047598D">
              <w:rPr>
                <w:b/>
                <w:bCs/>
                <w:color w:val="002060"/>
              </w:rPr>
              <w:t xml:space="preserve"> - Aileen McLaren, </w:t>
            </w:r>
            <w:r w:rsidR="00CF69F6">
              <w:rPr>
                <w:b/>
                <w:bCs/>
                <w:color w:val="002060"/>
              </w:rPr>
              <w:t xml:space="preserve">Lesley Weir </w:t>
            </w:r>
          </w:p>
          <w:p w14:paraId="720018C2" w14:textId="2C7443F1" w:rsidR="00B05497" w:rsidRDefault="00261C1B" w:rsidP="000677DC">
            <w:pPr>
              <w:rPr>
                <w:b/>
                <w:bCs/>
                <w:color w:val="002060"/>
              </w:rPr>
            </w:pPr>
            <w:r>
              <w:rPr>
                <w:b/>
                <w:bCs/>
                <w:color w:val="002060"/>
              </w:rPr>
              <w:t>Role</w:t>
            </w:r>
            <w:r w:rsidR="0060416E">
              <w:rPr>
                <w:b/>
                <w:bCs/>
                <w:color w:val="002060"/>
              </w:rPr>
              <w:t xml:space="preserve"> </w:t>
            </w:r>
            <w:r w:rsidR="0047598D">
              <w:rPr>
                <w:b/>
                <w:bCs/>
                <w:color w:val="002060"/>
              </w:rPr>
              <w:t>-</w:t>
            </w:r>
            <w:r w:rsidR="0060416E">
              <w:rPr>
                <w:b/>
                <w:bCs/>
                <w:color w:val="002060"/>
              </w:rPr>
              <w:t xml:space="preserve">  </w:t>
            </w:r>
            <w:r w:rsidR="0047598D">
              <w:rPr>
                <w:b/>
                <w:bCs/>
                <w:color w:val="002060"/>
              </w:rPr>
              <w:t>FNP supervisors</w:t>
            </w:r>
            <w:r w:rsidR="0060416E">
              <w:rPr>
                <w:b/>
                <w:bCs/>
                <w:color w:val="002060"/>
              </w:rPr>
              <w:t xml:space="preserve">                                                                           </w:t>
            </w:r>
          </w:p>
          <w:p w14:paraId="227B8902" w14:textId="79F8F953" w:rsidR="0060416E" w:rsidRPr="00EF65AF" w:rsidRDefault="0060416E" w:rsidP="000677DC">
            <w:pPr>
              <w:rPr>
                <w:b/>
                <w:bCs/>
              </w:rPr>
            </w:pPr>
            <w:r>
              <w:rPr>
                <w:b/>
                <w:bCs/>
                <w:color w:val="002060"/>
              </w:rPr>
              <w:t>Email</w:t>
            </w:r>
            <w:r w:rsidR="0047598D">
              <w:rPr>
                <w:b/>
                <w:bCs/>
                <w:color w:val="002060"/>
              </w:rPr>
              <w:t>-</w:t>
            </w:r>
            <w:r w:rsidR="0047598D">
              <w:t xml:space="preserve"> </w:t>
            </w:r>
            <w:r w:rsidR="0047598D" w:rsidRPr="0047598D">
              <w:rPr>
                <w:b/>
                <w:bCs/>
                <w:color w:val="002060"/>
              </w:rPr>
              <w:t>Lothian.FNP@nhs.scot</w:t>
            </w:r>
            <w:r w:rsidR="0047598D">
              <w:rPr>
                <w:b/>
                <w:bCs/>
                <w:color w:val="002060"/>
              </w:rPr>
              <w:t xml:space="preserve"> </w:t>
            </w:r>
          </w:p>
          <w:p w14:paraId="2873CACE" w14:textId="08186574" w:rsidR="0060416E" w:rsidRPr="00D32B28" w:rsidRDefault="0060416E" w:rsidP="000677DC">
            <w:pPr>
              <w:rPr>
                <w:b/>
                <w:bCs/>
                <w:color w:val="002060"/>
              </w:rPr>
            </w:pPr>
          </w:p>
        </w:tc>
      </w:tr>
      <w:tr w:rsidR="0060416E" w14:paraId="3E12AC50" w14:textId="77777777" w:rsidTr="00B05497">
        <w:tc>
          <w:tcPr>
            <w:tcW w:w="9782" w:type="dxa"/>
          </w:tcPr>
          <w:p w14:paraId="4733DFC2" w14:textId="0E85AEB5" w:rsidR="0060416E" w:rsidRDefault="0060416E" w:rsidP="000677DC">
            <w:pPr>
              <w:rPr>
                <w:b/>
                <w:bCs/>
                <w:color w:val="002060"/>
              </w:rPr>
            </w:pPr>
            <w:r>
              <w:rPr>
                <w:b/>
                <w:bCs/>
                <w:color w:val="002060"/>
              </w:rPr>
              <w:t>Duration</w:t>
            </w:r>
            <w:r w:rsidR="00261C1B">
              <w:rPr>
                <w:b/>
                <w:bCs/>
                <w:color w:val="002060"/>
              </w:rPr>
              <w:t xml:space="preserve"> of opportunity</w:t>
            </w:r>
          </w:p>
          <w:p w14:paraId="5EA3697C" w14:textId="14B671DF" w:rsidR="0060416E" w:rsidRPr="00D32B28" w:rsidRDefault="00634214" w:rsidP="00634214">
            <w:pPr>
              <w:rPr>
                <w:b/>
                <w:bCs/>
                <w:color w:val="002060"/>
              </w:rPr>
            </w:pPr>
            <w:r>
              <w:t xml:space="preserve">Join a 1:1 reflective Family Nurse partnership supervision session, following the session spend time with Family nurse and Supervisor Observing the write up and completion of the process, gain and understanding of the requirements of the licence of Family nurse partnership in relation to Supervision. </w:t>
            </w:r>
          </w:p>
        </w:tc>
      </w:tr>
      <w:tr w:rsidR="000677DC" w14:paraId="3A836255" w14:textId="77777777" w:rsidTr="00B05497">
        <w:tc>
          <w:tcPr>
            <w:tcW w:w="9782" w:type="dxa"/>
          </w:tcPr>
          <w:p w14:paraId="0332911E" w14:textId="10ADC2C7" w:rsidR="000677DC" w:rsidRDefault="0060416E" w:rsidP="000677DC">
            <w:pPr>
              <w:rPr>
                <w:b/>
                <w:bCs/>
                <w:color w:val="002060"/>
              </w:rPr>
            </w:pPr>
            <w:r>
              <w:rPr>
                <w:b/>
                <w:bCs/>
                <w:color w:val="002060"/>
              </w:rPr>
              <w:t xml:space="preserve">Description of </w:t>
            </w:r>
            <w:r w:rsidR="00261C1B">
              <w:rPr>
                <w:b/>
                <w:bCs/>
                <w:color w:val="002060"/>
              </w:rPr>
              <w:t>o</w:t>
            </w:r>
            <w:r>
              <w:rPr>
                <w:b/>
                <w:bCs/>
                <w:color w:val="002060"/>
              </w:rPr>
              <w:t xml:space="preserve">pportunity </w:t>
            </w:r>
          </w:p>
          <w:p w14:paraId="0CDAA1F1" w14:textId="6C7DB627" w:rsidR="00D32B28" w:rsidRPr="00D32B28" w:rsidRDefault="0047598D" w:rsidP="00CF69F6">
            <w:r>
              <w:t>Observation of Clinical Supervision session with Family Nurse and Family Nurse supervisor, gain an understanding of the purpose of Clinical Supervision within the Family Nurses Partnership,</w:t>
            </w:r>
            <w:r w:rsidR="00634214">
              <w:t xml:space="preserve"> the licence requirements, the three elements of supervision, </w:t>
            </w:r>
            <w:r>
              <w:t xml:space="preserve"> the reflective models used, the preparation undertaking by Nurses</w:t>
            </w:r>
            <w:r w:rsidR="00634214">
              <w:t xml:space="preserve"> in addition to the documentation of the session. </w:t>
            </w:r>
          </w:p>
        </w:tc>
      </w:tr>
      <w:tr w:rsidR="000677DC" w14:paraId="4E4B13BD" w14:textId="77777777" w:rsidTr="00B05497">
        <w:tc>
          <w:tcPr>
            <w:tcW w:w="9782" w:type="dxa"/>
          </w:tcPr>
          <w:p w14:paraId="703F40DB" w14:textId="71D73D55" w:rsidR="000677DC" w:rsidRDefault="0060416E" w:rsidP="000677DC">
            <w:pPr>
              <w:rPr>
                <w:b/>
                <w:bCs/>
                <w:color w:val="002060"/>
              </w:rPr>
            </w:pPr>
            <w:r>
              <w:rPr>
                <w:b/>
                <w:bCs/>
                <w:color w:val="002060"/>
              </w:rPr>
              <w:t>Opportunities for candidate</w:t>
            </w:r>
          </w:p>
          <w:p w14:paraId="476EB480" w14:textId="4D789166" w:rsidR="00D32B28" w:rsidRDefault="00CF69F6" w:rsidP="000677DC">
            <w:pPr>
              <w:pStyle w:val="ListParagraph"/>
              <w:numPr>
                <w:ilvl w:val="0"/>
                <w:numId w:val="2"/>
              </w:numPr>
            </w:pPr>
            <w:r>
              <w:t xml:space="preserve">Insight in the to benefits of clinical supervision for both Family Nurses and the clients they currently have on the programme. </w:t>
            </w:r>
          </w:p>
          <w:p w14:paraId="5D60312B" w14:textId="3EE43675" w:rsidR="00B05497" w:rsidRPr="00D32B28" w:rsidRDefault="00B05497" w:rsidP="000677DC">
            <w:pPr>
              <w:rPr>
                <w:b/>
                <w:bCs/>
                <w:color w:val="002060"/>
              </w:rPr>
            </w:pPr>
          </w:p>
        </w:tc>
      </w:tr>
      <w:tr w:rsidR="00B05497" w14:paraId="45CA9B08" w14:textId="77777777" w:rsidTr="00B05497">
        <w:tc>
          <w:tcPr>
            <w:tcW w:w="9782" w:type="dxa"/>
          </w:tcPr>
          <w:p w14:paraId="6C869987" w14:textId="77777777" w:rsidR="00B05497" w:rsidRPr="003554A6" w:rsidRDefault="00B05497" w:rsidP="000677DC">
            <w:pPr>
              <w:rPr>
                <w:rFonts w:cstheme="minorHAnsi"/>
                <w:b/>
                <w:bCs/>
                <w:color w:val="002060"/>
              </w:rPr>
            </w:pPr>
            <w:r w:rsidRPr="003554A6">
              <w:rPr>
                <w:rFonts w:cstheme="minorHAnsi"/>
                <w:b/>
                <w:bCs/>
                <w:color w:val="002060"/>
              </w:rPr>
              <w:t>Expected Learning / Outcomes</w:t>
            </w:r>
          </w:p>
          <w:p w14:paraId="7D2C66D8" w14:textId="77777777" w:rsidR="003554A6" w:rsidRPr="003554A6" w:rsidRDefault="003554A6" w:rsidP="003554A6">
            <w:pPr>
              <w:pStyle w:val="NormalWeb"/>
              <w:rPr>
                <w:rFonts w:asciiTheme="minorHAnsi" w:hAnsiTheme="minorHAnsi" w:cstheme="minorHAnsi"/>
                <w:sz w:val="22"/>
                <w:szCs w:val="22"/>
              </w:rPr>
            </w:pPr>
            <w:r w:rsidRPr="003554A6">
              <w:rPr>
                <w:rFonts w:asciiTheme="minorHAnsi" w:hAnsiTheme="minorHAnsi" w:cstheme="minorHAnsi"/>
                <w:sz w:val="22"/>
                <w:szCs w:val="22"/>
              </w:rPr>
              <w:t>By the end of the observation, the learner should be able to:</w:t>
            </w:r>
          </w:p>
          <w:p w14:paraId="2B72693A"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Understand the Purpose and Structure</w:t>
            </w:r>
          </w:p>
          <w:p w14:paraId="5F3B9A2E"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Describe the aims and objectives of clinical supervision within professional practice.</w:t>
            </w:r>
          </w:p>
          <w:p w14:paraId="0C96B4D3"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Identify the roles and responsibilities of the supervisor and supervisee during the session.</w:t>
            </w:r>
          </w:p>
          <w:p w14:paraId="0CA3BB87"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Recognize Effective Communication</w:t>
            </w:r>
          </w:p>
          <w:p w14:paraId="005DD85A" w14:textId="10267D81"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lastRenderedPageBreak/>
              <w:t>Observe and analyse communication techniques used to build trust and maintain a supportive environment.</w:t>
            </w:r>
          </w:p>
          <w:p w14:paraId="2B41B1EA"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Identify active listening, questioning styles, and feedback strategies demonstrated in the session.</w:t>
            </w:r>
          </w:p>
          <w:p w14:paraId="125320D9"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Reflect on Professional Development</w:t>
            </w:r>
          </w:p>
          <w:p w14:paraId="1A1FE799"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Explain how clinical supervision supports reflective practice and continuous professional development.</w:t>
            </w:r>
          </w:p>
          <w:p w14:paraId="550485FD"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Recognize strategies used to promote critical thinking and problem-solving.</w:t>
            </w:r>
          </w:p>
          <w:p w14:paraId="29951799"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Identify Ethical and Professional Standards</w:t>
            </w:r>
          </w:p>
          <w:p w14:paraId="57B71682"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Observe how confidentiality, boundaries, and professional codes of conduct are maintained.</w:t>
            </w:r>
          </w:p>
          <w:p w14:paraId="25E74F79"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Understand how supervision aligns with organizational and regulatory requirements.</w:t>
            </w:r>
          </w:p>
          <w:p w14:paraId="35E08B0E"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Evaluate the Impact on Practice</w:t>
            </w:r>
          </w:p>
          <w:p w14:paraId="02437779" w14:textId="43BBF1FA"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Discuss how issues raised in supervision can influence clinical decision-making and programme delivery</w:t>
            </w:r>
          </w:p>
          <w:p w14:paraId="714B1932"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Reflect on how supervision contributes to safe, effective, and evidence-based practice.</w:t>
            </w:r>
          </w:p>
          <w:p w14:paraId="691294DD"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Develop Personal Action Points</w:t>
            </w:r>
          </w:p>
          <w:p w14:paraId="08E5E33E"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Identify key learning from the observation that can be applied to your own practice.</w:t>
            </w:r>
          </w:p>
          <w:p w14:paraId="36431007" w14:textId="749633B1" w:rsidR="00B05497" w:rsidRPr="00EB5D2E" w:rsidRDefault="003554A6" w:rsidP="00EB5D2E">
            <w:pPr>
              <w:numPr>
                <w:ilvl w:val="1"/>
                <w:numId w:val="2"/>
              </w:numPr>
              <w:spacing w:before="100" w:beforeAutospacing="1" w:after="100" w:afterAutospacing="1"/>
              <w:rPr>
                <w:rFonts w:cstheme="minorHAnsi"/>
              </w:rPr>
            </w:pPr>
            <w:r w:rsidRPr="003554A6">
              <w:rPr>
                <w:rFonts w:cstheme="minorHAnsi"/>
              </w:rPr>
              <w:t>Set goals for engaging in or improving your participation in future supervision sessions.</w:t>
            </w:r>
          </w:p>
        </w:tc>
      </w:tr>
      <w:tr w:rsidR="003E043A" w14:paraId="04A5987A" w14:textId="77777777" w:rsidTr="00B05497">
        <w:tc>
          <w:tcPr>
            <w:tcW w:w="9782" w:type="dxa"/>
          </w:tcPr>
          <w:p w14:paraId="2932D9F9" w14:textId="77777777" w:rsidR="003E043A" w:rsidRDefault="003E043A" w:rsidP="000677DC">
            <w:pPr>
              <w:rPr>
                <w:b/>
                <w:bCs/>
                <w:color w:val="002060"/>
              </w:rPr>
            </w:pPr>
            <w:r>
              <w:rPr>
                <w:b/>
                <w:bCs/>
                <w:color w:val="002060"/>
              </w:rPr>
              <w:lastRenderedPageBreak/>
              <w:t>Target Group</w:t>
            </w:r>
          </w:p>
          <w:p w14:paraId="34C0C58C" w14:textId="5379622F" w:rsidR="003E043A" w:rsidRPr="00EF65AF" w:rsidRDefault="006A33D0" w:rsidP="000677DC">
            <w:r>
              <w:t xml:space="preserve">Registered Nurses, Midwives and Health Visitors working in clinically within NHS Lothain </w:t>
            </w:r>
          </w:p>
          <w:p w14:paraId="04FCA51D" w14:textId="77777777" w:rsidR="003E043A" w:rsidRDefault="003E043A" w:rsidP="000677DC">
            <w:pPr>
              <w:rPr>
                <w:b/>
                <w:bCs/>
                <w:color w:val="002060"/>
              </w:rPr>
            </w:pPr>
          </w:p>
          <w:p w14:paraId="745F3C9F" w14:textId="065ABBC2" w:rsidR="003E043A" w:rsidRDefault="003E043A" w:rsidP="000677DC">
            <w:pPr>
              <w:rPr>
                <w:b/>
                <w:bCs/>
                <w:color w:val="002060"/>
              </w:rPr>
            </w:pPr>
          </w:p>
        </w:tc>
      </w:tr>
      <w:tr w:rsidR="000677DC" w14:paraId="2A8FD06A" w14:textId="77777777" w:rsidTr="00B05497">
        <w:tc>
          <w:tcPr>
            <w:tcW w:w="9782" w:type="dxa"/>
          </w:tcPr>
          <w:p w14:paraId="019F5F03" w14:textId="3692A9B4" w:rsidR="00EF65AF" w:rsidRPr="00EF65AF" w:rsidRDefault="0060416E" w:rsidP="000677DC">
            <w:pPr>
              <w:rPr>
                <w:b/>
                <w:bCs/>
              </w:rPr>
            </w:pPr>
            <w:r>
              <w:rPr>
                <w:b/>
                <w:bCs/>
                <w:color w:val="002060"/>
              </w:rPr>
              <w:t>Dates available</w:t>
            </w:r>
            <w:r w:rsidR="00CF69F6">
              <w:rPr>
                <w:b/>
                <w:bCs/>
                <w:color w:val="002060"/>
              </w:rPr>
              <w:t xml:space="preserve">- </w:t>
            </w:r>
            <w:r w:rsidR="006A33D0">
              <w:rPr>
                <w:b/>
                <w:bCs/>
              </w:rPr>
              <w:t xml:space="preserve">5 days per week </w:t>
            </w:r>
          </w:p>
          <w:p w14:paraId="314120B0" w14:textId="0298102C" w:rsidR="00D32B28" w:rsidRPr="00D32B28" w:rsidRDefault="00D32B28" w:rsidP="000677DC"/>
        </w:tc>
      </w:tr>
      <w:tr w:rsidR="0060416E" w14:paraId="187A840F" w14:textId="77777777" w:rsidTr="00B05497">
        <w:tc>
          <w:tcPr>
            <w:tcW w:w="9782" w:type="dxa"/>
          </w:tcPr>
          <w:p w14:paraId="1251F478" w14:textId="17C07253" w:rsidR="0060416E" w:rsidRDefault="0060416E" w:rsidP="00CF69F6">
            <w:pPr>
              <w:rPr>
                <w:b/>
                <w:bCs/>
                <w:color w:val="002060"/>
              </w:rPr>
            </w:pPr>
            <w:r>
              <w:rPr>
                <w:b/>
                <w:bCs/>
                <w:color w:val="002060"/>
              </w:rPr>
              <w:t>How to apply / arrange</w:t>
            </w:r>
            <w:r w:rsidR="006A33D0">
              <w:rPr>
                <w:b/>
                <w:bCs/>
                <w:color w:val="002060"/>
              </w:rPr>
              <w:t xml:space="preserve"> </w:t>
            </w:r>
            <w:r w:rsidR="00EB5D2E">
              <w:rPr>
                <w:b/>
                <w:bCs/>
                <w:color w:val="002060"/>
              </w:rPr>
              <w:t xml:space="preserve">Contact </w:t>
            </w:r>
            <w:hyperlink r:id="rId10" w:history="1">
              <w:r w:rsidR="00EB5D2E" w:rsidRPr="008E1976">
                <w:rPr>
                  <w:rStyle w:val="Hyperlink"/>
                  <w:b/>
                  <w:bCs/>
                </w:rPr>
                <w:t>Lothian.FNP@nhs.scot</w:t>
              </w:r>
            </w:hyperlink>
            <w:r w:rsidR="00EB5D2E">
              <w:rPr>
                <w:b/>
                <w:bCs/>
                <w:color w:val="002060"/>
              </w:rPr>
              <w:t xml:space="preserve"> </w:t>
            </w:r>
          </w:p>
          <w:p w14:paraId="6A1DE8D8" w14:textId="2FCC8F1C" w:rsidR="003554A6" w:rsidRDefault="003554A6" w:rsidP="00CF69F6">
            <w:pPr>
              <w:rPr>
                <w:b/>
                <w:bCs/>
                <w:color w:val="002060"/>
              </w:rPr>
            </w:pPr>
          </w:p>
        </w:tc>
      </w:tr>
    </w:tbl>
    <w:p w14:paraId="30C823A4" w14:textId="77777777" w:rsidR="000677DC" w:rsidRPr="000677DC" w:rsidRDefault="000677DC" w:rsidP="000677DC"/>
    <w:sectPr w:rsidR="000677DC" w:rsidRPr="000677DC" w:rsidSect="000677DC">
      <w:headerReference w:type="default" r:id="rId11"/>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E29BE" w14:textId="77777777" w:rsidR="00821E09" w:rsidRDefault="00821E09" w:rsidP="000677DC">
      <w:pPr>
        <w:spacing w:after="0" w:line="240" w:lineRule="auto"/>
      </w:pPr>
      <w:r>
        <w:separator/>
      </w:r>
    </w:p>
  </w:endnote>
  <w:endnote w:type="continuationSeparator" w:id="0">
    <w:p w14:paraId="4D74A163" w14:textId="77777777" w:rsidR="00821E09" w:rsidRDefault="00821E09" w:rsidP="00067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E2658" w14:textId="77777777" w:rsidR="00821E09" w:rsidRDefault="00821E09" w:rsidP="000677DC">
      <w:pPr>
        <w:spacing w:after="0" w:line="240" w:lineRule="auto"/>
      </w:pPr>
      <w:r>
        <w:separator/>
      </w:r>
    </w:p>
  </w:footnote>
  <w:footnote w:type="continuationSeparator" w:id="0">
    <w:p w14:paraId="685157B1" w14:textId="77777777" w:rsidR="00821E09" w:rsidRDefault="00821E09" w:rsidP="00067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A3501" w14:textId="77777777" w:rsidR="000677DC" w:rsidRDefault="000677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CE0A94"/>
    <w:multiLevelType w:val="hybridMultilevel"/>
    <w:tmpl w:val="B808AA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3D40799"/>
    <w:multiLevelType w:val="hybridMultilevel"/>
    <w:tmpl w:val="36FA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281647"/>
    <w:multiLevelType w:val="multilevel"/>
    <w:tmpl w:val="CEE25F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6720418">
    <w:abstractNumId w:val="1"/>
  </w:num>
  <w:num w:numId="2" w16cid:durableId="2117554029">
    <w:abstractNumId w:val="0"/>
  </w:num>
  <w:num w:numId="3" w16cid:durableId="1013455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7DC"/>
    <w:rsid w:val="000677DC"/>
    <w:rsid w:val="00113C51"/>
    <w:rsid w:val="00123BC2"/>
    <w:rsid w:val="001C62E0"/>
    <w:rsid w:val="001E565D"/>
    <w:rsid w:val="001F54C2"/>
    <w:rsid w:val="002448F5"/>
    <w:rsid w:val="00261C1B"/>
    <w:rsid w:val="003554A6"/>
    <w:rsid w:val="003C342D"/>
    <w:rsid w:val="003E043A"/>
    <w:rsid w:val="0044336C"/>
    <w:rsid w:val="0047598D"/>
    <w:rsid w:val="005845DE"/>
    <w:rsid w:val="00587A54"/>
    <w:rsid w:val="005B425B"/>
    <w:rsid w:val="0060416E"/>
    <w:rsid w:val="00624659"/>
    <w:rsid w:val="00634214"/>
    <w:rsid w:val="006A33D0"/>
    <w:rsid w:val="006C321A"/>
    <w:rsid w:val="00720BC6"/>
    <w:rsid w:val="007861ED"/>
    <w:rsid w:val="007D2364"/>
    <w:rsid w:val="007E18E1"/>
    <w:rsid w:val="00821E09"/>
    <w:rsid w:val="008C2D3B"/>
    <w:rsid w:val="00944A4F"/>
    <w:rsid w:val="00957A9D"/>
    <w:rsid w:val="0096748B"/>
    <w:rsid w:val="00A62721"/>
    <w:rsid w:val="00B05497"/>
    <w:rsid w:val="00C40665"/>
    <w:rsid w:val="00CF69F6"/>
    <w:rsid w:val="00D32B28"/>
    <w:rsid w:val="00EB5D2E"/>
    <w:rsid w:val="00ED48BD"/>
    <w:rsid w:val="00EF65AF"/>
    <w:rsid w:val="00FA6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3F5C6"/>
  <w15:chartTrackingRefBased/>
  <w15:docId w15:val="{4ED3FC15-2392-4744-B53D-2B5C4FC2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77DC"/>
    <w:pPr>
      <w:keepNext/>
      <w:keepLines/>
      <w:spacing w:before="240" w:after="0"/>
      <w:outlineLvl w:val="0"/>
    </w:pPr>
    <w:rPr>
      <w:rFonts w:ascii="Calibri" w:eastAsiaTheme="majorEastAsia" w:hAnsi="Calibri" w:cstheme="majorBidi"/>
      <w:b/>
      <w:color w:val="002060"/>
      <w:sz w:val="28"/>
      <w:szCs w:val="32"/>
    </w:rPr>
  </w:style>
  <w:style w:type="paragraph" w:styleId="Heading3">
    <w:name w:val="heading 3"/>
    <w:basedOn w:val="Normal"/>
    <w:next w:val="Normal"/>
    <w:link w:val="Heading3Char"/>
    <w:uiPriority w:val="9"/>
    <w:semiHidden/>
    <w:unhideWhenUsed/>
    <w:qFormat/>
    <w:rsid w:val="003554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7DC"/>
  </w:style>
  <w:style w:type="paragraph" w:styleId="Footer">
    <w:name w:val="footer"/>
    <w:basedOn w:val="Normal"/>
    <w:link w:val="FooterChar"/>
    <w:uiPriority w:val="99"/>
    <w:unhideWhenUsed/>
    <w:rsid w:val="00067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7DC"/>
  </w:style>
  <w:style w:type="character" w:customStyle="1" w:styleId="Heading1Char">
    <w:name w:val="Heading 1 Char"/>
    <w:basedOn w:val="DefaultParagraphFont"/>
    <w:link w:val="Heading1"/>
    <w:uiPriority w:val="9"/>
    <w:rsid w:val="000677DC"/>
    <w:rPr>
      <w:rFonts w:ascii="Calibri" w:eastAsiaTheme="majorEastAsia" w:hAnsi="Calibri" w:cstheme="majorBidi"/>
      <w:b/>
      <w:color w:val="002060"/>
      <w:sz w:val="28"/>
      <w:szCs w:val="32"/>
    </w:rPr>
  </w:style>
  <w:style w:type="table" w:styleId="TableGrid">
    <w:name w:val="Table Grid"/>
    <w:basedOn w:val="TableNormal"/>
    <w:uiPriority w:val="39"/>
    <w:rsid w:val="00067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497"/>
    <w:pPr>
      <w:ind w:left="720"/>
      <w:contextualSpacing/>
    </w:pPr>
  </w:style>
  <w:style w:type="character" w:customStyle="1" w:styleId="Heading3Char">
    <w:name w:val="Heading 3 Char"/>
    <w:basedOn w:val="DefaultParagraphFont"/>
    <w:link w:val="Heading3"/>
    <w:uiPriority w:val="9"/>
    <w:semiHidden/>
    <w:rsid w:val="003554A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3554A6"/>
    <w:rPr>
      <w:b/>
      <w:bCs/>
    </w:rPr>
  </w:style>
  <w:style w:type="paragraph" w:styleId="NormalWeb">
    <w:name w:val="Normal (Web)"/>
    <w:basedOn w:val="Normal"/>
    <w:uiPriority w:val="99"/>
    <w:semiHidden/>
    <w:unhideWhenUsed/>
    <w:rsid w:val="003554A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EB5D2E"/>
    <w:rPr>
      <w:color w:val="0563C1" w:themeColor="hyperlink"/>
      <w:u w:val="single"/>
    </w:rPr>
  </w:style>
  <w:style w:type="character" w:styleId="UnresolvedMention">
    <w:name w:val="Unresolved Mention"/>
    <w:basedOn w:val="DefaultParagraphFont"/>
    <w:uiPriority w:val="99"/>
    <w:semiHidden/>
    <w:unhideWhenUsed/>
    <w:rsid w:val="00EB5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97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othian.FNP@nhs.scot"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448</Words>
  <Characters>2559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MacArthur, Juliet</dc:creator>
  <cp:keywords/>
  <dc:description/>
  <cp:lastModifiedBy>MacArthur, Juliet</cp:lastModifiedBy>
  <cp:revision>2</cp:revision>
  <dcterms:created xsi:type="dcterms:W3CDTF">2025-12-29T10:02:00Z</dcterms:created>
  <dcterms:modified xsi:type="dcterms:W3CDTF">2025-12-29T10:02:00Z</dcterms:modified>
</cp:coreProperties>
</file>