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7CBEF4" w14:textId="68E163B2" w:rsidR="000677DC" w:rsidRDefault="00CD08B0" w:rsidP="00CD08B0">
      <w:pPr>
        <w:pStyle w:val="Heading1"/>
        <w:spacing w:line="240" w:lineRule="auto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1C9B045" wp14:editId="5552E9D5">
                <wp:simplePos x="0" y="0"/>
                <wp:positionH relativeFrom="column">
                  <wp:posOffset>-438150</wp:posOffset>
                </wp:positionH>
                <wp:positionV relativeFrom="paragraph">
                  <wp:posOffset>0</wp:posOffset>
                </wp:positionV>
                <wp:extent cx="6669405" cy="752475"/>
                <wp:effectExtent l="0" t="0" r="0" b="0"/>
                <wp:wrapSquare wrapText="bothSides"/>
                <wp:docPr id="76369615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940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7B47EF" w14:textId="77777777" w:rsidR="001D6D14" w:rsidRDefault="001D6D14">
                            <w:r w:rsidRPr="000677DC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72C83DE" wp14:editId="41CBAC46">
                                  <wp:extent cx="6752218" cy="622407"/>
                                  <wp:effectExtent l="0" t="0" r="0" b="6350"/>
                                  <wp:docPr id="129434581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9434581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83771" cy="6253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C9B04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34.5pt;margin-top:0;width:525.15pt;height:59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" stroked="f">
                <v:textbox>
                  <w:txbxContent>
                    <w:p w14:paraId="627B47EF" w14:textId="77777777" w:rsidR="001D6D14" w:rsidRDefault="001D6D14">
                      <w:r w:rsidRPr="000677DC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72C83DE" wp14:editId="41CBAC46">
                            <wp:extent cx="6752218" cy="622407"/>
                            <wp:effectExtent l="0" t="0" r="0" b="6350"/>
                            <wp:docPr id="1294345810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94345810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83771" cy="6253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0872C2A" wp14:editId="7CB60BAA">
            <wp:extent cx="1620570" cy="1620570"/>
            <wp:effectExtent l="0" t="0" r="0" b="0"/>
            <wp:docPr id="1176582722" name="Picture 1" descr="A logo with people in a cir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582722" name="Picture 1" descr="A logo with people in a circle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2517" cy="1622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782" w:type="dxa"/>
        <w:tblInd w:w="-289" w:type="dxa"/>
        <w:tblLook w:val="04A0" w:firstRow="1" w:lastRow="0" w:firstColumn="1" w:lastColumn="0" w:noHBand="0" w:noVBand="1"/>
      </w:tblPr>
      <w:tblGrid>
        <w:gridCol w:w="9782"/>
      </w:tblGrid>
      <w:tr w:rsidR="000677DC" w14:paraId="45C463F6" w14:textId="77777777" w:rsidTr="00B05497">
        <w:tc>
          <w:tcPr>
            <w:tcW w:w="9782" w:type="dxa"/>
          </w:tcPr>
          <w:p w14:paraId="1EB69426" w14:textId="77777777" w:rsidR="000677DC" w:rsidRDefault="0060416E" w:rsidP="000677DC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Level</w:t>
            </w:r>
          </w:p>
          <w:p w14:paraId="01D27047" w14:textId="77777777" w:rsidR="0060416E" w:rsidRPr="0044336C" w:rsidRDefault="000364BA" w:rsidP="0060416E">
            <w:pPr>
              <w:rPr>
                <w:b/>
                <w:bCs/>
                <w:color w:val="002060"/>
              </w:rPr>
            </w:pPr>
            <w:sdt>
              <w:sdtPr>
                <w:rPr>
                  <w:b/>
                  <w:bCs/>
                  <w:color w:val="002060"/>
                  <w:szCs w:val="24"/>
                </w:rPr>
                <w:id w:val="-2072118756"/>
              </w:sdtPr>
              <w:sdtEndPr/>
              <w:sdtContent>
                <w:r w:rsidR="00D55FB6">
                  <w:rPr>
                    <w:rFonts w:ascii="MS Gothic" w:eastAsia="MS Gothic" w:hAnsi="MS Gothic"/>
                    <w:b/>
                    <w:bCs/>
                    <w:color w:val="002060"/>
                    <w:szCs w:val="24"/>
                  </w:rPr>
                  <w:t>X</w:t>
                </w:r>
              </w:sdtContent>
            </w:sdt>
            <w:r w:rsidR="0060416E" w:rsidRPr="0044336C">
              <w:rPr>
                <w:b/>
                <w:bCs/>
                <w:color w:val="002060"/>
                <w:szCs w:val="24"/>
              </w:rPr>
              <w:t xml:space="preserve"> Level 1 </w:t>
            </w:r>
            <w:r w:rsidR="0060416E" w:rsidRPr="0044336C">
              <w:rPr>
                <w:rFonts w:cstheme="minorHAnsi"/>
                <w:b/>
                <w:bCs/>
                <w:color w:val="002060"/>
              </w:rPr>
              <w:t xml:space="preserve">Discovering    </w:t>
            </w:r>
            <w:sdt>
              <w:sdtPr>
                <w:rPr>
                  <w:b/>
                  <w:bCs/>
                  <w:color w:val="002060"/>
                  <w:szCs w:val="24"/>
                </w:rPr>
                <w:id w:val="29224466"/>
              </w:sdtPr>
              <w:sdtEndPr/>
              <w:sdtContent>
                <w:r w:rsidR="0060416E" w:rsidRPr="0044336C">
                  <w:rPr>
                    <w:rFonts w:ascii="MS Gothic" w:eastAsia="MS Gothic" w:hAnsi="MS Gothic" w:hint="eastAsia"/>
                    <w:b/>
                    <w:bCs/>
                    <w:color w:val="002060"/>
                    <w:szCs w:val="24"/>
                  </w:rPr>
                  <w:t>☐</w:t>
                </w:r>
              </w:sdtContent>
            </w:sdt>
            <w:r w:rsidR="0060416E" w:rsidRPr="0044336C">
              <w:rPr>
                <w:b/>
                <w:bCs/>
                <w:color w:val="002060"/>
                <w:szCs w:val="24"/>
              </w:rPr>
              <w:t xml:space="preserve"> Level 2 </w:t>
            </w:r>
            <w:r w:rsidR="0060416E" w:rsidRPr="0044336C">
              <w:rPr>
                <w:rFonts w:cstheme="minorHAnsi"/>
                <w:b/>
                <w:bCs/>
                <w:color w:val="002060"/>
              </w:rPr>
              <w:t xml:space="preserve">Deciding      </w:t>
            </w:r>
            <w:sdt>
              <w:sdtPr>
                <w:rPr>
                  <w:b/>
                  <w:bCs/>
                  <w:color w:val="002060"/>
                  <w:szCs w:val="24"/>
                </w:rPr>
                <w:id w:val="-424347003"/>
              </w:sdtPr>
              <w:sdtEndPr/>
              <w:sdtContent>
                <w:r w:rsidR="0060416E" w:rsidRPr="0044336C">
                  <w:rPr>
                    <w:rFonts w:ascii="MS Gothic" w:eastAsia="MS Gothic" w:hAnsi="MS Gothic" w:hint="eastAsia"/>
                    <w:b/>
                    <w:bCs/>
                    <w:color w:val="002060"/>
                    <w:szCs w:val="24"/>
                  </w:rPr>
                  <w:t>☐</w:t>
                </w:r>
              </w:sdtContent>
            </w:sdt>
            <w:r w:rsidR="0060416E" w:rsidRPr="0044336C">
              <w:rPr>
                <w:b/>
                <w:bCs/>
                <w:color w:val="002060"/>
                <w:szCs w:val="24"/>
              </w:rPr>
              <w:t xml:space="preserve"> Level 3 </w:t>
            </w:r>
            <w:r w:rsidR="0060416E" w:rsidRPr="0044336C">
              <w:rPr>
                <w:rFonts w:cstheme="minorHAnsi"/>
                <w:b/>
                <w:bCs/>
                <w:color w:val="002060"/>
              </w:rPr>
              <w:t xml:space="preserve">Developing         </w:t>
            </w:r>
            <w:sdt>
              <w:sdtPr>
                <w:rPr>
                  <w:b/>
                  <w:bCs/>
                  <w:color w:val="002060"/>
                  <w:szCs w:val="24"/>
                </w:rPr>
                <w:id w:val="-318031332"/>
              </w:sdtPr>
              <w:sdtEndPr/>
              <w:sdtContent>
                <w:r w:rsidR="0060416E" w:rsidRPr="0044336C">
                  <w:rPr>
                    <w:rFonts w:ascii="MS Gothic" w:eastAsia="MS Gothic" w:hAnsi="MS Gothic" w:hint="eastAsia"/>
                    <w:b/>
                    <w:bCs/>
                    <w:color w:val="002060"/>
                    <w:szCs w:val="24"/>
                  </w:rPr>
                  <w:t>☐</w:t>
                </w:r>
              </w:sdtContent>
            </w:sdt>
            <w:r w:rsidR="0060416E" w:rsidRPr="0044336C">
              <w:rPr>
                <w:b/>
                <w:bCs/>
                <w:color w:val="002060"/>
                <w:szCs w:val="24"/>
              </w:rPr>
              <w:t xml:space="preserve"> Level 4 </w:t>
            </w:r>
            <w:r w:rsidR="0060416E" w:rsidRPr="0044336C">
              <w:rPr>
                <w:rFonts w:cstheme="minorHAnsi"/>
                <w:b/>
                <w:bCs/>
                <w:color w:val="002060"/>
              </w:rPr>
              <w:t>Directing</w:t>
            </w:r>
          </w:p>
          <w:p w14:paraId="012A106A" w14:textId="77777777" w:rsidR="00D32B28" w:rsidRPr="00D32B28" w:rsidRDefault="00D32B28" w:rsidP="000677DC"/>
        </w:tc>
      </w:tr>
      <w:tr w:rsidR="0060416E" w14:paraId="54CA2A95" w14:textId="77777777" w:rsidTr="00B05497">
        <w:tc>
          <w:tcPr>
            <w:tcW w:w="9782" w:type="dxa"/>
          </w:tcPr>
          <w:p w14:paraId="1A3BC0B6" w14:textId="77777777" w:rsidR="0060416E" w:rsidRDefault="0060416E" w:rsidP="000677DC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Title</w:t>
            </w:r>
            <w:r w:rsidR="00B05497">
              <w:rPr>
                <w:b/>
                <w:bCs/>
                <w:color w:val="002060"/>
              </w:rPr>
              <w:t xml:space="preserve"> of Opportunity</w:t>
            </w:r>
          </w:p>
          <w:p w14:paraId="015CBF84" w14:textId="77777777" w:rsidR="0044336C" w:rsidRPr="0044336C" w:rsidRDefault="00E13848" w:rsidP="000677DC">
            <w:r>
              <w:t>Observing Advanced Practice within Vascular ward setting (with both Advanced Nurse Practitioner and Trainee Advanced Nurse Practitioner)</w:t>
            </w:r>
            <w:r w:rsidR="00565B35">
              <w:t xml:space="preserve">. </w:t>
            </w:r>
          </w:p>
          <w:p w14:paraId="5E2BE3AC" w14:textId="77777777" w:rsidR="00B05497" w:rsidRPr="003E043A" w:rsidRDefault="00B05497" w:rsidP="000677DC">
            <w:pPr>
              <w:rPr>
                <w:b/>
                <w:bCs/>
              </w:rPr>
            </w:pPr>
          </w:p>
        </w:tc>
      </w:tr>
      <w:tr w:rsidR="0060416E" w14:paraId="24AAC330" w14:textId="77777777" w:rsidTr="00B05497">
        <w:tc>
          <w:tcPr>
            <w:tcW w:w="9782" w:type="dxa"/>
          </w:tcPr>
          <w:p w14:paraId="6AD0670D" w14:textId="77777777" w:rsidR="0060416E" w:rsidRDefault="0060416E" w:rsidP="000677DC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Location</w:t>
            </w:r>
          </w:p>
          <w:p w14:paraId="580E3E27" w14:textId="77777777" w:rsidR="0060416E" w:rsidRPr="0044336C" w:rsidRDefault="00D53048" w:rsidP="000677DC">
            <w:r>
              <w:t>Ward 105, RIE</w:t>
            </w:r>
          </w:p>
          <w:p w14:paraId="357355AE" w14:textId="77777777" w:rsidR="00B05497" w:rsidRPr="00D32B28" w:rsidRDefault="00B05497" w:rsidP="000677DC">
            <w:pPr>
              <w:rPr>
                <w:b/>
                <w:bCs/>
                <w:color w:val="002060"/>
              </w:rPr>
            </w:pPr>
          </w:p>
        </w:tc>
      </w:tr>
      <w:tr w:rsidR="0060416E" w14:paraId="292825A0" w14:textId="77777777" w:rsidTr="00B05497">
        <w:tc>
          <w:tcPr>
            <w:tcW w:w="9782" w:type="dxa"/>
          </w:tcPr>
          <w:p w14:paraId="460ECD26" w14:textId="77777777" w:rsidR="005845DE" w:rsidRDefault="0060416E" w:rsidP="000677DC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 xml:space="preserve">Lead Contact </w:t>
            </w:r>
            <w:r w:rsidR="00B05497">
              <w:rPr>
                <w:b/>
                <w:bCs/>
                <w:color w:val="002060"/>
              </w:rPr>
              <w:t>of person offering opportunity</w:t>
            </w:r>
            <w:r>
              <w:rPr>
                <w:b/>
                <w:bCs/>
                <w:color w:val="002060"/>
              </w:rPr>
              <w:t xml:space="preserve">    </w:t>
            </w:r>
          </w:p>
          <w:p w14:paraId="40E0F3EF" w14:textId="0E58EFA8" w:rsidR="005845DE" w:rsidRPr="0044336C" w:rsidRDefault="00D53048" w:rsidP="000677DC">
            <w:r>
              <w:t>Laura Dudgeon</w:t>
            </w:r>
            <w:r w:rsidR="000364BA">
              <w:t>, ANP Vascular Surgery</w:t>
            </w:r>
          </w:p>
          <w:p w14:paraId="10FAFC75" w14:textId="77777777" w:rsidR="00B05497" w:rsidRDefault="0060416E" w:rsidP="000677DC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 xml:space="preserve">                                                                              </w:t>
            </w:r>
          </w:p>
          <w:p w14:paraId="16B85D9C" w14:textId="3E7604A5" w:rsidR="0060416E" w:rsidRPr="0044336C" w:rsidRDefault="0060416E" w:rsidP="000677DC">
            <w:r>
              <w:rPr>
                <w:b/>
                <w:bCs/>
                <w:color w:val="002060"/>
              </w:rPr>
              <w:t>Email</w:t>
            </w:r>
            <w:r w:rsidR="00CD08B0">
              <w:rPr>
                <w:b/>
                <w:bCs/>
                <w:color w:val="002060"/>
              </w:rPr>
              <w:t xml:space="preserve"> </w:t>
            </w:r>
            <w:r w:rsidR="00D53048">
              <w:t>Laura.dudgeon@nhs.scot</w:t>
            </w:r>
          </w:p>
          <w:p w14:paraId="39EBE11F" w14:textId="77777777" w:rsidR="0060416E" w:rsidRPr="00D32B28" w:rsidRDefault="0060416E" w:rsidP="000677DC">
            <w:pPr>
              <w:rPr>
                <w:b/>
                <w:bCs/>
                <w:color w:val="002060"/>
              </w:rPr>
            </w:pPr>
          </w:p>
        </w:tc>
      </w:tr>
      <w:tr w:rsidR="0060416E" w14:paraId="261F733A" w14:textId="77777777" w:rsidTr="00B05497">
        <w:tc>
          <w:tcPr>
            <w:tcW w:w="9782" w:type="dxa"/>
          </w:tcPr>
          <w:p w14:paraId="043829EB" w14:textId="77777777" w:rsidR="0060416E" w:rsidRDefault="0060416E" w:rsidP="000677DC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Duration</w:t>
            </w:r>
          </w:p>
          <w:p w14:paraId="76EABB46" w14:textId="509CF4D3" w:rsidR="0060416E" w:rsidRPr="00CD08B0" w:rsidRDefault="00565B35" w:rsidP="000677DC">
            <w:r w:rsidRPr="00565B35">
              <w:rPr>
                <w:bCs/>
              </w:rPr>
              <w:t>1-2 hours</w:t>
            </w:r>
            <w:r w:rsidR="001D6D14">
              <w:rPr>
                <w:bCs/>
              </w:rPr>
              <w:t xml:space="preserve"> </w:t>
            </w:r>
          </w:p>
        </w:tc>
      </w:tr>
      <w:tr w:rsidR="000677DC" w14:paraId="53B0E67F" w14:textId="77777777" w:rsidTr="00B05497">
        <w:tc>
          <w:tcPr>
            <w:tcW w:w="9782" w:type="dxa"/>
          </w:tcPr>
          <w:p w14:paraId="1F944938" w14:textId="77777777" w:rsidR="000677DC" w:rsidRDefault="0060416E" w:rsidP="000677DC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 xml:space="preserve">Description of Opportunity </w:t>
            </w:r>
          </w:p>
          <w:p w14:paraId="16C9B852" w14:textId="77777777" w:rsidR="00D32B28" w:rsidRPr="00D32B28" w:rsidRDefault="00D53048" w:rsidP="000677DC">
            <w:r>
              <w:t>Opportunity to observe Advance practice at different levels within a ward sett</w:t>
            </w:r>
            <w:r w:rsidR="00E13848">
              <w:t>ing. This will include observing ward rounds</w:t>
            </w:r>
            <w:r w:rsidR="00565B35">
              <w:t>, undertaking ward tasks</w:t>
            </w:r>
            <w:r w:rsidR="001D6D14">
              <w:t>, clinical decision making.</w:t>
            </w:r>
          </w:p>
        </w:tc>
      </w:tr>
      <w:tr w:rsidR="000677DC" w14:paraId="78C77170" w14:textId="77777777" w:rsidTr="00B05497">
        <w:tc>
          <w:tcPr>
            <w:tcW w:w="9782" w:type="dxa"/>
          </w:tcPr>
          <w:p w14:paraId="448785A1" w14:textId="77777777" w:rsidR="000677DC" w:rsidRDefault="0060416E" w:rsidP="000677DC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Opportunities for candidate</w:t>
            </w:r>
          </w:p>
          <w:p w14:paraId="1E1E561F" w14:textId="77777777" w:rsidR="005845DE" w:rsidRDefault="001D6D14" w:rsidP="0044336C">
            <w:pPr>
              <w:pStyle w:val="ListParagraph"/>
              <w:numPr>
                <w:ilvl w:val="0"/>
                <w:numId w:val="2"/>
              </w:numPr>
            </w:pPr>
            <w:r>
              <w:t>Observation of clinical decision making</w:t>
            </w:r>
          </w:p>
          <w:p w14:paraId="0CDA9491" w14:textId="77777777" w:rsidR="00B05497" w:rsidRDefault="001D6D14" w:rsidP="000677DC">
            <w:pPr>
              <w:pStyle w:val="ListParagraph"/>
              <w:numPr>
                <w:ilvl w:val="0"/>
                <w:numId w:val="2"/>
              </w:numPr>
            </w:pPr>
            <w:r>
              <w:t>Observation of non-medical prescribing decisions</w:t>
            </w:r>
          </w:p>
          <w:p w14:paraId="38824615" w14:textId="77777777" w:rsidR="001D6D14" w:rsidRPr="001D6D14" w:rsidRDefault="001D6D14" w:rsidP="000677DC">
            <w:pPr>
              <w:pStyle w:val="ListParagraph"/>
              <w:numPr>
                <w:ilvl w:val="0"/>
                <w:numId w:val="2"/>
              </w:numPr>
            </w:pPr>
            <w:r>
              <w:t>To gain an insight into Vascular Surgery</w:t>
            </w:r>
          </w:p>
        </w:tc>
      </w:tr>
      <w:tr w:rsidR="00B05497" w14:paraId="70C2F61D" w14:textId="77777777" w:rsidTr="00B05497">
        <w:tc>
          <w:tcPr>
            <w:tcW w:w="9782" w:type="dxa"/>
          </w:tcPr>
          <w:p w14:paraId="1657BF6A" w14:textId="77777777" w:rsidR="00D55FB6" w:rsidRDefault="00B05497" w:rsidP="000677DC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Expected Learning / Outcomes</w:t>
            </w:r>
          </w:p>
          <w:p w14:paraId="3F57045F" w14:textId="77777777" w:rsidR="00B05497" w:rsidRPr="00D55FB6" w:rsidRDefault="001D6D14" w:rsidP="0044336C">
            <w:pPr>
              <w:pStyle w:val="ListParagraph"/>
              <w:numPr>
                <w:ilvl w:val="0"/>
                <w:numId w:val="2"/>
              </w:numPr>
            </w:pPr>
            <w:r w:rsidRPr="00D55FB6">
              <w:t>Understanding of advanced practice within Vascular Surgery</w:t>
            </w:r>
          </w:p>
          <w:p w14:paraId="084F9991" w14:textId="77777777" w:rsidR="00B05497" w:rsidRPr="00D55FB6" w:rsidRDefault="001D6D14" w:rsidP="000677DC">
            <w:pPr>
              <w:pStyle w:val="ListParagraph"/>
              <w:numPr>
                <w:ilvl w:val="0"/>
                <w:numId w:val="2"/>
              </w:numPr>
            </w:pPr>
            <w:r w:rsidRPr="00D55FB6">
              <w:t>To develop knowledge around non-medical prescribing decisions</w:t>
            </w:r>
          </w:p>
        </w:tc>
      </w:tr>
      <w:tr w:rsidR="003E043A" w14:paraId="51A94932" w14:textId="77777777" w:rsidTr="00B05497">
        <w:tc>
          <w:tcPr>
            <w:tcW w:w="9782" w:type="dxa"/>
          </w:tcPr>
          <w:p w14:paraId="02689759" w14:textId="77777777" w:rsidR="003E043A" w:rsidRDefault="003E043A" w:rsidP="000677DC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Target Group</w:t>
            </w:r>
          </w:p>
          <w:p w14:paraId="0182D886" w14:textId="77777777" w:rsidR="003E043A" w:rsidRDefault="001D6D14" w:rsidP="000677DC">
            <w:r>
              <w:t>Staff nurses</w:t>
            </w:r>
          </w:p>
          <w:p w14:paraId="13B94016" w14:textId="77777777" w:rsidR="001D6D14" w:rsidRDefault="001D6D14" w:rsidP="000677DC">
            <w:pPr>
              <w:rPr>
                <w:b/>
                <w:bCs/>
                <w:color w:val="002060"/>
              </w:rPr>
            </w:pPr>
            <w:r>
              <w:t>Nurses who are participating in non-medical prescribers module and Clinical decision making course</w:t>
            </w:r>
          </w:p>
          <w:p w14:paraId="44DC4754" w14:textId="77777777" w:rsidR="003E043A" w:rsidRDefault="003E043A" w:rsidP="000677DC">
            <w:pPr>
              <w:rPr>
                <w:b/>
                <w:bCs/>
                <w:color w:val="002060"/>
              </w:rPr>
            </w:pPr>
          </w:p>
        </w:tc>
      </w:tr>
      <w:tr w:rsidR="000677DC" w14:paraId="2CA5E277" w14:textId="77777777" w:rsidTr="00B05497">
        <w:tc>
          <w:tcPr>
            <w:tcW w:w="9782" w:type="dxa"/>
          </w:tcPr>
          <w:p w14:paraId="6669F3DB" w14:textId="77777777" w:rsidR="000677DC" w:rsidRDefault="0060416E" w:rsidP="000677DC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Dates available</w:t>
            </w:r>
          </w:p>
          <w:p w14:paraId="09BCF998" w14:textId="77777777" w:rsidR="003E043A" w:rsidRDefault="00911AB8" w:rsidP="000677DC">
            <w:r>
              <w:t>By arrangement</w:t>
            </w:r>
          </w:p>
          <w:p w14:paraId="31BFF850" w14:textId="77777777" w:rsidR="00D32B28" w:rsidRPr="00D32B28" w:rsidRDefault="00D32B28" w:rsidP="000677DC"/>
        </w:tc>
      </w:tr>
      <w:tr w:rsidR="0060416E" w14:paraId="1264CC6F" w14:textId="77777777" w:rsidTr="00B05497">
        <w:tc>
          <w:tcPr>
            <w:tcW w:w="9782" w:type="dxa"/>
          </w:tcPr>
          <w:p w14:paraId="72EDBB0E" w14:textId="77777777" w:rsidR="0060416E" w:rsidRDefault="0060416E" w:rsidP="000677DC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How to apply / arrange</w:t>
            </w:r>
          </w:p>
          <w:p w14:paraId="030282E9" w14:textId="3069160C" w:rsidR="0060416E" w:rsidRPr="00CD08B0" w:rsidRDefault="00911AB8" w:rsidP="000677DC">
            <w:pPr>
              <w:rPr>
                <w:bCs/>
              </w:rPr>
            </w:pPr>
            <w:r w:rsidRPr="00911AB8">
              <w:rPr>
                <w:bCs/>
              </w:rPr>
              <w:t>Email laura.dudgeon@nhs.scot</w:t>
            </w:r>
          </w:p>
        </w:tc>
      </w:tr>
    </w:tbl>
    <w:p w14:paraId="4003831C" w14:textId="77777777" w:rsidR="000677DC" w:rsidRPr="000677DC" w:rsidRDefault="000677DC" w:rsidP="000677DC"/>
    <w:sectPr w:rsidR="000677DC" w:rsidRPr="000677DC" w:rsidSect="000677DC">
      <w:headerReference w:type="default" r:id="rId9"/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DE3EE1" w14:textId="77777777" w:rsidR="001D6D14" w:rsidRDefault="001D6D14" w:rsidP="000677DC">
      <w:pPr>
        <w:spacing w:after="0" w:line="240" w:lineRule="auto"/>
      </w:pPr>
      <w:r>
        <w:separator/>
      </w:r>
    </w:p>
  </w:endnote>
  <w:endnote w:type="continuationSeparator" w:id="0">
    <w:p w14:paraId="70AAB386" w14:textId="77777777" w:rsidR="001D6D14" w:rsidRDefault="001D6D14" w:rsidP="000677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6AF7E0" w14:textId="77777777" w:rsidR="001D6D14" w:rsidRDefault="001D6D14" w:rsidP="000677DC">
      <w:pPr>
        <w:spacing w:after="0" w:line="240" w:lineRule="auto"/>
      </w:pPr>
      <w:r>
        <w:separator/>
      </w:r>
    </w:p>
  </w:footnote>
  <w:footnote w:type="continuationSeparator" w:id="0">
    <w:p w14:paraId="559D8175" w14:textId="77777777" w:rsidR="001D6D14" w:rsidRDefault="001D6D14" w:rsidP="000677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5B8A3A" w14:textId="77777777" w:rsidR="001D6D14" w:rsidRDefault="001D6D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1CE0A94"/>
    <w:multiLevelType w:val="hybridMultilevel"/>
    <w:tmpl w:val="B808AA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3D40799"/>
    <w:multiLevelType w:val="hybridMultilevel"/>
    <w:tmpl w:val="36FA97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2417285">
    <w:abstractNumId w:val="1"/>
  </w:num>
  <w:num w:numId="2" w16cid:durableId="20353005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7DC"/>
    <w:rsid w:val="000364BA"/>
    <w:rsid w:val="000677DC"/>
    <w:rsid w:val="00123BC2"/>
    <w:rsid w:val="001402D1"/>
    <w:rsid w:val="001C62E0"/>
    <w:rsid w:val="001D6D14"/>
    <w:rsid w:val="001E565D"/>
    <w:rsid w:val="001F54C2"/>
    <w:rsid w:val="003E043A"/>
    <w:rsid w:val="0044336C"/>
    <w:rsid w:val="00565B35"/>
    <w:rsid w:val="005845DE"/>
    <w:rsid w:val="00587A54"/>
    <w:rsid w:val="005B425B"/>
    <w:rsid w:val="005C77AA"/>
    <w:rsid w:val="0060416E"/>
    <w:rsid w:val="006C321A"/>
    <w:rsid w:val="00720BC6"/>
    <w:rsid w:val="007D2364"/>
    <w:rsid w:val="00911AB8"/>
    <w:rsid w:val="00957A9D"/>
    <w:rsid w:val="00A62721"/>
    <w:rsid w:val="00B05497"/>
    <w:rsid w:val="00C40665"/>
    <w:rsid w:val="00CD08B0"/>
    <w:rsid w:val="00D32B28"/>
    <w:rsid w:val="00D53048"/>
    <w:rsid w:val="00D55FB6"/>
    <w:rsid w:val="00E13848"/>
    <w:rsid w:val="00E53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41317478"/>
  <w15:docId w15:val="{200899B1-1349-4A07-9649-2F7AFA11D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33AC"/>
  </w:style>
  <w:style w:type="paragraph" w:styleId="Heading1">
    <w:name w:val="heading 1"/>
    <w:basedOn w:val="Normal"/>
    <w:next w:val="Normal"/>
    <w:link w:val="Heading1Char"/>
    <w:uiPriority w:val="9"/>
    <w:qFormat/>
    <w:rsid w:val="000677DC"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olor w:val="002060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77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77DC"/>
  </w:style>
  <w:style w:type="paragraph" w:styleId="Footer">
    <w:name w:val="footer"/>
    <w:basedOn w:val="Normal"/>
    <w:link w:val="FooterChar"/>
    <w:uiPriority w:val="99"/>
    <w:unhideWhenUsed/>
    <w:rsid w:val="000677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77DC"/>
  </w:style>
  <w:style w:type="character" w:customStyle="1" w:styleId="Heading1Char">
    <w:name w:val="Heading 1 Char"/>
    <w:basedOn w:val="DefaultParagraphFont"/>
    <w:link w:val="Heading1"/>
    <w:uiPriority w:val="9"/>
    <w:rsid w:val="000677DC"/>
    <w:rPr>
      <w:rFonts w:ascii="Calibri" w:eastAsiaTheme="majorEastAsia" w:hAnsi="Calibri" w:cstheme="majorBidi"/>
      <w:b/>
      <w:color w:val="002060"/>
      <w:sz w:val="28"/>
      <w:szCs w:val="32"/>
    </w:rPr>
  </w:style>
  <w:style w:type="table" w:styleId="TableGrid">
    <w:name w:val="Table Grid"/>
    <w:basedOn w:val="TableNormal"/>
    <w:uiPriority w:val="39"/>
    <w:rsid w:val="000677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0549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7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77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185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Lothian</Company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MacArthur, Juliet</dc:creator>
  <cp:lastModifiedBy>MacArthur, Juliet</cp:lastModifiedBy>
  <cp:revision>3</cp:revision>
  <dcterms:created xsi:type="dcterms:W3CDTF">2025-11-10T15:27:00Z</dcterms:created>
  <dcterms:modified xsi:type="dcterms:W3CDTF">2025-11-10T15:31:00Z</dcterms:modified>
</cp:coreProperties>
</file>