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71AB" w14:textId="52034F25" w:rsidR="007565C7" w:rsidRDefault="00D87CBE">
      <w:pPr>
        <w:pStyle w:val="Heading2"/>
        <w:bidi/>
        <w:spacing w:before="27"/>
      </w:pPr>
      <w:r>
        <w:rPr>
          <w:b w:val="0"/>
          <w:bCs w:val="0"/>
          <w:noProof/>
        </w:rPr>
        <w:drawing>
          <wp:anchor distT="0" distB="0" distL="114300" distR="114300" simplePos="0" relativeHeight="251660800" behindDoc="0" locked="0" layoutInCell="1" allowOverlap="1" wp14:anchorId="7ABBD7E0" wp14:editId="6B1C2799">
            <wp:simplePos x="0" y="0"/>
            <wp:positionH relativeFrom="column">
              <wp:posOffset>4687570</wp:posOffset>
            </wp:positionH>
            <wp:positionV relativeFrom="paragraph">
              <wp:posOffset>-6350</wp:posOffset>
            </wp:positionV>
            <wp:extent cx="676275" cy="466725"/>
            <wp:effectExtent l="0" t="0" r="9525" b="952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6275" cy="466725"/>
                    </a:xfrm>
                    <a:prstGeom prst="rect">
                      <a:avLst/>
                    </a:prstGeom>
                  </pic:spPr>
                </pic:pic>
              </a:graphicData>
            </a:graphic>
            <wp14:sizeRelH relativeFrom="page">
              <wp14:pctWidth>0</wp14:pctWidth>
            </wp14:sizeRelH>
            <wp14:sizeRelV relativeFrom="page">
              <wp14:pctHeight>0</wp14:pctHeight>
            </wp14:sizeRelV>
          </wp:anchor>
        </w:drawing>
      </w:r>
      <w:r>
        <w:rPr>
          <w:rtl/>
          <w:lang w:bidi="ur"/>
        </w:rPr>
        <w:t>زچگی کا مصنوعی درد اُبھارنے کے لیے میری اپائنٹمنٹ:</w:t>
      </w:r>
    </w:p>
    <w:p w14:paraId="71C176D9" w14:textId="2E3D660B" w:rsidR="007565C7" w:rsidRDefault="00000000">
      <w:pPr>
        <w:tabs>
          <w:tab w:val="left" w:pos="3525"/>
          <w:tab w:val="left" w:pos="3876"/>
          <w:tab w:val="left" w:pos="7014"/>
        </w:tabs>
        <w:bidi/>
        <w:spacing w:before="120"/>
        <w:ind w:left="480"/>
        <w:rPr>
          <w:rFonts w:ascii="Times New Roman"/>
          <w:sz w:val="28"/>
        </w:rPr>
      </w:pPr>
      <w:r>
        <w:rPr>
          <w:sz w:val="28"/>
          <w:rtl/>
          <w:lang w:bidi="ur"/>
        </w:rPr>
        <w:t>تاریخ:</w:t>
      </w:r>
      <w:r>
        <w:rPr>
          <w:sz w:val="28"/>
          <w:rtl/>
          <w:lang w:bidi="ur"/>
        </w:rPr>
        <w:tab/>
      </w:r>
      <w:r>
        <w:rPr>
          <w:sz w:val="28"/>
          <w:rtl/>
          <w:lang w:bidi="ur"/>
        </w:rPr>
        <w:tab/>
        <w:t xml:space="preserve">وقت: </w:t>
      </w:r>
      <w:r>
        <w:rPr>
          <w:sz w:val="28"/>
        </w:rPr>
        <w:tab/>
      </w:r>
    </w:p>
    <w:p w14:paraId="25F958D9" w14:textId="1666CB9E" w:rsidR="007565C7" w:rsidRDefault="007565C7">
      <w:pPr>
        <w:pStyle w:val="BodyText"/>
        <w:spacing w:before="260"/>
        <w:jc w:val="left"/>
        <w:rPr>
          <w:rFonts w:ascii="Times New Roman"/>
          <w:sz w:val="28"/>
        </w:rPr>
      </w:pPr>
    </w:p>
    <w:p w14:paraId="69D2339A" w14:textId="77777777" w:rsidR="007565C7" w:rsidRDefault="00000000">
      <w:pPr>
        <w:tabs>
          <w:tab w:val="left" w:pos="7735"/>
        </w:tabs>
        <w:bidi/>
        <w:ind w:left="480"/>
        <w:rPr>
          <w:rFonts w:ascii="Times New Roman"/>
          <w:sz w:val="28"/>
        </w:rPr>
      </w:pPr>
      <w:r>
        <w:rPr>
          <w:sz w:val="28"/>
          <w:rtl/>
          <w:lang w:bidi="ur"/>
        </w:rPr>
        <w:t xml:space="preserve">مقام: </w:t>
      </w:r>
      <w:r>
        <w:rPr>
          <w:sz w:val="28"/>
        </w:rPr>
        <w:tab/>
      </w:r>
    </w:p>
    <w:p w14:paraId="401292AE" w14:textId="77777777" w:rsidR="007565C7" w:rsidRDefault="007565C7">
      <w:pPr>
        <w:pStyle w:val="BodyText"/>
        <w:spacing w:before="140"/>
        <w:jc w:val="left"/>
        <w:rPr>
          <w:rFonts w:ascii="Times New Roman"/>
          <w:sz w:val="28"/>
        </w:rPr>
      </w:pPr>
    </w:p>
    <w:p w14:paraId="23920118" w14:textId="77777777" w:rsidR="007565C7" w:rsidRDefault="00000000">
      <w:pPr>
        <w:tabs>
          <w:tab w:val="left" w:pos="1675"/>
          <w:tab w:val="left" w:pos="7735"/>
        </w:tabs>
        <w:bidi/>
        <w:ind w:left="480"/>
        <w:rPr>
          <w:rFonts w:ascii="Times New Roman"/>
          <w:sz w:val="28"/>
        </w:rPr>
      </w:pPr>
      <w:r>
        <w:rPr>
          <w:sz w:val="28"/>
          <w:rtl/>
          <w:lang w:bidi="ur"/>
        </w:rPr>
        <w:t>رابطہ:</w:t>
      </w:r>
      <w:r>
        <w:rPr>
          <w:sz w:val="28"/>
        </w:rPr>
        <w:tab/>
      </w:r>
      <w:r>
        <w:rPr>
          <w:sz w:val="28"/>
        </w:rPr>
        <w:tab/>
      </w:r>
    </w:p>
    <w:p w14:paraId="3340AE11" w14:textId="77777777" w:rsidR="007565C7" w:rsidRDefault="007565C7">
      <w:pPr>
        <w:pStyle w:val="BodyText"/>
        <w:spacing w:before="260"/>
        <w:jc w:val="left"/>
        <w:rPr>
          <w:rFonts w:ascii="Times New Roman"/>
          <w:sz w:val="28"/>
        </w:rPr>
      </w:pPr>
    </w:p>
    <w:p w14:paraId="53628C6E" w14:textId="77777777" w:rsidR="007565C7" w:rsidRDefault="00000000">
      <w:pPr>
        <w:tabs>
          <w:tab w:val="left" w:pos="3532"/>
          <w:tab w:val="left" w:pos="7785"/>
        </w:tabs>
        <w:bidi/>
        <w:spacing w:before="1"/>
        <w:ind w:left="480"/>
        <w:rPr>
          <w:rFonts w:ascii="Times New Roman"/>
          <w:sz w:val="28"/>
        </w:rPr>
      </w:pPr>
      <w:r>
        <w:rPr>
          <w:sz w:val="28"/>
          <w:rtl/>
          <w:lang w:bidi="ur"/>
        </w:rPr>
        <w:t>اِس وقت کال بیک کریں:</w:t>
      </w:r>
      <w:r>
        <w:rPr>
          <w:sz w:val="28"/>
        </w:rPr>
        <w:tab/>
      </w:r>
      <w:r>
        <w:rPr>
          <w:sz w:val="28"/>
        </w:rPr>
        <w:tab/>
      </w:r>
    </w:p>
    <w:p w14:paraId="06B23207" w14:textId="77777777" w:rsidR="007565C7" w:rsidRDefault="007565C7">
      <w:pPr>
        <w:pStyle w:val="BodyText"/>
        <w:spacing w:before="277"/>
        <w:jc w:val="left"/>
        <w:rPr>
          <w:rFonts w:ascii="Times New Roman"/>
          <w:sz w:val="28"/>
        </w:rPr>
      </w:pPr>
    </w:p>
    <w:p w14:paraId="7D35F6C1" w14:textId="77777777" w:rsidR="007565C7" w:rsidRDefault="00000000">
      <w:pPr>
        <w:pStyle w:val="Heading2"/>
        <w:bidi/>
      </w:pPr>
      <w:r>
        <w:rPr>
          <w:rtl/>
          <w:lang w:bidi="ur"/>
        </w:rPr>
        <w:t>میری واپسی کی اپائنٹمنٹ:</w:t>
      </w:r>
    </w:p>
    <w:p w14:paraId="1A483D81" w14:textId="77777777" w:rsidR="007565C7" w:rsidRDefault="00000000">
      <w:pPr>
        <w:tabs>
          <w:tab w:val="left" w:pos="3585"/>
          <w:tab w:val="left" w:pos="3876"/>
          <w:tab w:val="left" w:pos="7075"/>
        </w:tabs>
        <w:bidi/>
        <w:spacing w:before="122"/>
        <w:ind w:left="480"/>
        <w:rPr>
          <w:rFonts w:ascii="Times New Roman"/>
          <w:sz w:val="28"/>
        </w:rPr>
      </w:pPr>
      <w:r>
        <w:rPr>
          <w:sz w:val="28"/>
          <w:rtl/>
          <w:lang w:bidi="ur"/>
        </w:rPr>
        <w:t xml:space="preserve">تاریخ: </w:t>
      </w:r>
      <w:r>
        <w:rPr>
          <w:sz w:val="28"/>
        </w:rPr>
        <w:tab/>
      </w:r>
      <w:r>
        <w:rPr>
          <w:sz w:val="28"/>
        </w:rPr>
        <w:tab/>
      </w:r>
      <w:r>
        <w:rPr>
          <w:sz w:val="28"/>
          <w:rtl/>
          <w:lang w:bidi="ur"/>
        </w:rPr>
        <w:t xml:space="preserve">وقت: </w:t>
      </w:r>
      <w:r>
        <w:rPr>
          <w:sz w:val="28"/>
        </w:rPr>
        <w:tab/>
      </w:r>
    </w:p>
    <w:p w14:paraId="606C4D36" w14:textId="77777777" w:rsidR="007565C7" w:rsidRDefault="007565C7">
      <w:pPr>
        <w:pStyle w:val="BodyText"/>
        <w:spacing w:before="257"/>
        <w:jc w:val="left"/>
        <w:rPr>
          <w:rFonts w:ascii="Times New Roman"/>
          <w:sz w:val="28"/>
        </w:rPr>
      </w:pPr>
    </w:p>
    <w:p w14:paraId="35DAF82B" w14:textId="77777777" w:rsidR="007565C7" w:rsidRDefault="00000000">
      <w:pPr>
        <w:tabs>
          <w:tab w:val="left" w:pos="7735"/>
        </w:tabs>
        <w:bidi/>
        <w:ind w:left="480"/>
        <w:rPr>
          <w:rFonts w:ascii="Times New Roman"/>
          <w:sz w:val="28"/>
        </w:rPr>
      </w:pPr>
      <w:r>
        <w:rPr>
          <w:sz w:val="28"/>
          <w:rtl/>
          <w:lang w:bidi="ur"/>
        </w:rPr>
        <w:t xml:space="preserve">مقام: </w:t>
      </w:r>
      <w:r>
        <w:rPr>
          <w:sz w:val="28"/>
        </w:rPr>
        <w:tab/>
      </w:r>
    </w:p>
    <w:p w14:paraId="2C6F6483" w14:textId="77777777" w:rsidR="007565C7" w:rsidRDefault="007565C7">
      <w:pPr>
        <w:pStyle w:val="BodyText"/>
        <w:spacing w:before="141"/>
        <w:jc w:val="left"/>
        <w:rPr>
          <w:rFonts w:ascii="Times New Roman"/>
          <w:sz w:val="28"/>
        </w:rPr>
      </w:pPr>
    </w:p>
    <w:p w14:paraId="486FB5BA" w14:textId="77777777" w:rsidR="007565C7" w:rsidRDefault="00000000">
      <w:pPr>
        <w:tabs>
          <w:tab w:val="left" w:pos="1675"/>
          <w:tab w:val="left" w:pos="7735"/>
        </w:tabs>
        <w:bidi/>
        <w:ind w:left="480"/>
        <w:rPr>
          <w:rFonts w:ascii="Times New Roman"/>
          <w:sz w:val="28"/>
        </w:rPr>
      </w:pPr>
      <w:r>
        <w:rPr>
          <w:sz w:val="28"/>
          <w:rtl/>
          <w:lang w:bidi="ur"/>
        </w:rPr>
        <w:t xml:space="preserve">رابطہ: </w:t>
      </w:r>
      <w:r>
        <w:rPr>
          <w:sz w:val="28"/>
        </w:rPr>
        <w:tab/>
      </w:r>
      <w:r>
        <w:rPr>
          <w:sz w:val="28"/>
        </w:rPr>
        <w:tab/>
      </w:r>
    </w:p>
    <w:p w14:paraId="009B8CFF" w14:textId="77777777" w:rsidR="007565C7" w:rsidRDefault="00000000">
      <w:pPr>
        <w:pStyle w:val="BodyText"/>
        <w:bidi/>
        <w:spacing w:before="4"/>
        <w:jc w:val="left"/>
        <w:rPr>
          <w:rFonts w:ascii="Times New Roman"/>
          <w:sz w:val="4"/>
        </w:rPr>
      </w:pPr>
      <w:r>
        <w:rPr>
          <w:rFonts w:ascii="Times New Roman" w:hAnsi="Times New Roman"/>
          <w:noProof/>
          <w:sz w:val="4"/>
        </w:rPr>
        <w:drawing>
          <wp:anchor distT="0" distB="0" distL="0" distR="0" simplePos="0" relativeHeight="251657728" behindDoc="1" locked="0" layoutInCell="1" allowOverlap="1" wp14:anchorId="25EEA893" wp14:editId="4FC5D6BC">
            <wp:simplePos x="0" y="0"/>
            <wp:positionH relativeFrom="page">
              <wp:posOffset>1642872</wp:posOffset>
            </wp:positionH>
            <wp:positionV relativeFrom="paragraph">
              <wp:posOffset>47112</wp:posOffset>
            </wp:positionV>
            <wp:extent cx="2167110" cy="1485900"/>
            <wp:effectExtent l="0" t="0" r="0" b="0"/>
            <wp:wrapTopAndBottom/>
            <wp:docPr id="1" name="Image 1" descr="Baby Logo Vector at Vectorified.com | Collection of Baby Logo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by Logo Vector at Vectorified.com | Collection of Baby Logo Vector ..."/>
                    <pic:cNvPicPr/>
                  </pic:nvPicPr>
                  <pic:blipFill>
                    <a:blip r:embed="rId6" cstate="print"/>
                    <a:stretch>
                      <a:fillRect/>
                    </a:stretch>
                  </pic:blipFill>
                  <pic:spPr>
                    <a:xfrm>
                      <a:off x="0" y="0"/>
                      <a:ext cx="2167110" cy="1485900"/>
                    </a:xfrm>
                    <a:prstGeom prst="rect">
                      <a:avLst/>
                    </a:prstGeom>
                  </pic:spPr>
                </pic:pic>
              </a:graphicData>
            </a:graphic>
          </wp:anchor>
        </w:drawing>
      </w:r>
    </w:p>
    <w:p w14:paraId="6A7CBFBE" w14:textId="77777777" w:rsidR="007565C7" w:rsidRDefault="007565C7">
      <w:pPr>
        <w:pStyle w:val="BodyText"/>
        <w:spacing w:before="155"/>
        <w:jc w:val="left"/>
        <w:rPr>
          <w:rFonts w:ascii="Times New Roman"/>
          <w:sz w:val="28"/>
        </w:rPr>
      </w:pPr>
    </w:p>
    <w:p w14:paraId="4ED4C333" w14:textId="77777777" w:rsidR="007565C7" w:rsidRDefault="00000000">
      <w:pPr>
        <w:bidi/>
        <w:ind w:left="2179" w:right="464"/>
        <w:rPr>
          <w:sz w:val="28"/>
        </w:rPr>
      </w:pPr>
      <w:r>
        <w:rPr>
          <w:noProof/>
          <w:sz w:val="28"/>
        </w:rPr>
        <w:drawing>
          <wp:anchor distT="0" distB="0" distL="0" distR="0" simplePos="0" relativeHeight="251655680" behindDoc="0" locked="0" layoutInCell="1" allowOverlap="1" wp14:anchorId="73CBC123" wp14:editId="6ABD498F">
            <wp:simplePos x="0" y="0"/>
            <wp:positionH relativeFrom="page">
              <wp:posOffset>599143</wp:posOffset>
            </wp:positionH>
            <wp:positionV relativeFrom="paragraph">
              <wp:posOffset>-105995</wp:posOffset>
            </wp:positionV>
            <wp:extent cx="789046" cy="7890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89046" cy="789037"/>
                    </a:xfrm>
                    <a:prstGeom prst="rect">
                      <a:avLst/>
                    </a:prstGeom>
                  </pic:spPr>
                </pic:pic>
              </a:graphicData>
            </a:graphic>
          </wp:anchor>
        </w:drawing>
      </w:r>
      <w:r>
        <w:rPr>
          <w:sz w:val="28"/>
          <w:rtl/>
          <w:lang w:bidi="ur"/>
        </w:rPr>
        <w:t xml:space="preserve">ہماری ویب سائٹ پر زچگی کا مصنوعی درد اُبھارنے سے متعلق مزید معلومات کے لیے </w:t>
      </w:r>
      <w:r>
        <w:rPr>
          <w:sz w:val="28"/>
        </w:rPr>
        <w:t>QR</w:t>
      </w:r>
      <w:r>
        <w:rPr>
          <w:sz w:val="28"/>
          <w:rtl/>
          <w:lang w:bidi="ur"/>
        </w:rPr>
        <w:t xml:space="preserve"> کوڈ اسکین کریں۔</w:t>
      </w:r>
    </w:p>
    <w:p w14:paraId="53516566" w14:textId="0DB41E83" w:rsidR="007565C7" w:rsidRDefault="00000000">
      <w:pPr>
        <w:pStyle w:val="Heading1"/>
        <w:tabs>
          <w:tab w:val="left" w:pos="6811"/>
        </w:tabs>
        <w:bidi/>
        <w:rPr>
          <w:position w:val="-36"/>
        </w:rPr>
      </w:pPr>
      <w:r>
        <w:rPr>
          <w:b w:val="0"/>
          <w:bCs w:val="0"/>
        </w:rPr>
        <w:br w:type="column"/>
      </w:r>
      <w:r>
        <w:rPr>
          <w:rtl/>
          <w:lang w:bidi="ur"/>
        </w:rPr>
        <w:t xml:space="preserve">زچگی کا مصنوعی درد اُبھارنے کا عمل: </w:t>
      </w:r>
      <w:r>
        <w:rPr>
          <w:b w:val="0"/>
          <w:bCs w:val="0"/>
          <w:rtl/>
          <w:lang w:bidi="ur"/>
        </w:rPr>
        <w:t xml:space="preserve"> </w:t>
      </w:r>
      <w:r>
        <w:rPr>
          <w:rtl/>
          <w:lang w:bidi="ur"/>
        </w:rPr>
        <w:t>مفید معلومات</w:t>
      </w:r>
      <w:r>
        <w:rPr>
          <w:b w:val="0"/>
          <w:bCs w:val="0"/>
        </w:rPr>
        <w:tab/>
      </w:r>
    </w:p>
    <w:p w14:paraId="74ABED24" w14:textId="509B92B5" w:rsidR="007565C7" w:rsidRDefault="00000000">
      <w:pPr>
        <w:bidi/>
        <w:spacing w:line="234" w:lineRule="exact"/>
        <w:ind w:left="480"/>
        <w:jc w:val="both"/>
        <w:rPr>
          <w:b/>
          <w:sz w:val="23"/>
        </w:rPr>
      </w:pPr>
      <w:r>
        <w:rPr>
          <w:b/>
          <w:bCs/>
          <w:sz w:val="23"/>
          <w:rtl/>
          <w:lang w:bidi="ur"/>
        </w:rPr>
        <w:t>زچگی کا درد مصنوعی طور پر ابھارنے (</w:t>
      </w:r>
      <w:r>
        <w:rPr>
          <w:b/>
          <w:bCs/>
          <w:sz w:val="23"/>
        </w:rPr>
        <w:t xml:space="preserve">Induction of </w:t>
      </w:r>
      <w:proofErr w:type="spellStart"/>
      <w:r>
        <w:rPr>
          <w:b/>
          <w:bCs/>
          <w:sz w:val="23"/>
        </w:rPr>
        <w:t>Labour</w:t>
      </w:r>
      <w:proofErr w:type="spellEnd"/>
      <w:r>
        <w:rPr>
          <w:b/>
          <w:bCs/>
          <w:sz w:val="23"/>
        </w:rPr>
        <w:t xml:space="preserve"> - IOL</w:t>
      </w:r>
      <w:r>
        <w:rPr>
          <w:b/>
          <w:bCs/>
          <w:sz w:val="23"/>
          <w:rtl/>
          <w:lang w:bidi="ur"/>
        </w:rPr>
        <w:t>) کا کیا مطلب ہے؟</w:t>
      </w:r>
    </w:p>
    <w:p w14:paraId="02B57E49" w14:textId="77777777" w:rsidR="007565C7" w:rsidRDefault="00000000">
      <w:pPr>
        <w:bidi/>
        <w:spacing w:before="176" w:line="242" w:lineRule="auto"/>
        <w:ind w:left="480" w:right="54"/>
        <w:jc w:val="both"/>
        <w:rPr>
          <w:sz w:val="23"/>
        </w:rPr>
      </w:pPr>
      <w:r>
        <w:rPr>
          <w:sz w:val="23"/>
          <w:rtl/>
          <w:lang w:bidi="ur"/>
        </w:rPr>
        <w:t>زیادہ تر خواتین میں زچگی کا درد قدرتی طور پر شروع ہو جاتا ہے۔ تاہم کبھی کبھار، ہم آپ کی زچگی کا درد مصنوعی طور پر ابھارنے کی تجویز دے سکتے ہیں — اسے زچگی کا مصنوعی درد ابھارنے کا عمل (</w:t>
      </w:r>
      <w:r>
        <w:rPr>
          <w:sz w:val="23"/>
        </w:rPr>
        <w:t xml:space="preserve">Induction of </w:t>
      </w:r>
      <w:proofErr w:type="spellStart"/>
      <w:r>
        <w:rPr>
          <w:sz w:val="23"/>
        </w:rPr>
        <w:t>Labour</w:t>
      </w:r>
      <w:proofErr w:type="spellEnd"/>
      <w:r>
        <w:rPr>
          <w:sz w:val="23"/>
          <w:rtl/>
          <w:lang w:bidi="ur"/>
        </w:rPr>
        <w:t xml:space="preserve">) کہا جاتا ہے۔ </w:t>
      </w:r>
      <w:r>
        <w:rPr>
          <w:sz w:val="23"/>
        </w:rPr>
        <w:t>NHS Lothian</w:t>
      </w:r>
      <w:r>
        <w:rPr>
          <w:sz w:val="23"/>
          <w:rtl/>
          <w:lang w:bidi="ur"/>
        </w:rPr>
        <w:t xml:space="preserve"> میں، تقریباً 25 سے 30 فیصد حاملہ خواتین کو </w:t>
      </w:r>
      <w:r>
        <w:rPr>
          <w:sz w:val="23"/>
        </w:rPr>
        <w:t>IOL</w:t>
      </w:r>
      <w:r>
        <w:rPr>
          <w:sz w:val="23"/>
          <w:rtl/>
          <w:lang w:bidi="ur"/>
        </w:rPr>
        <w:t xml:space="preserve"> کی پیشکش کی جاتی ہے۔ آپ کو </w:t>
      </w:r>
      <w:r>
        <w:rPr>
          <w:sz w:val="23"/>
        </w:rPr>
        <w:t>IOL</w:t>
      </w:r>
      <w:r>
        <w:rPr>
          <w:sz w:val="23"/>
          <w:rtl/>
          <w:lang w:bidi="ur"/>
        </w:rPr>
        <w:t xml:space="preserve"> اس صورت میں پیش کیا جا سکتا ہے کہ جب:</w:t>
      </w:r>
    </w:p>
    <w:p w14:paraId="07BA61E8" w14:textId="77777777" w:rsidR="007565C7" w:rsidRDefault="00000000">
      <w:pPr>
        <w:pStyle w:val="ListParagraph"/>
        <w:numPr>
          <w:ilvl w:val="0"/>
          <w:numId w:val="1"/>
        </w:numPr>
        <w:tabs>
          <w:tab w:val="left" w:pos="1046"/>
        </w:tabs>
        <w:bidi/>
        <w:spacing w:before="113"/>
        <w:ind w:hanging="566"/>
        <w:jc w:val="left"/>
        <w:rPr>
          <w:rFonts w:ascii="Symbol" w:hAnsi="Symbol"/>
          <w:sz w:val="23"/>
        </w:rPr>
      </w:pPr>
      <w:r>
        <w:rPr>
          <w:sz w:val="23"/>
          <w:rtl/>
          <w:lang w:bidi="ur"/>
        </w:rPr>
        <w:t>آپ کا حمل 41 ہفتوں سے تجاوز کر گیا ہو</w:t>
      </w:r>
    </w:p>
    <w:p w14:paraId="144ABB48" w14:textId="77777777" w:rsidR="007565C7" w:rsidRDefault="00000000">
      <w:pPr>
        <w:pStyle w:val="ListParagraph"/>
        <w:numPr>
          <w:ilvl w:val="0"/>
          <w:numId w:val="1"/>
        </w:numPr>
        <w:tabs>
          <w:tab w:val="left" w:pos="1046"/>
        </w:tabs>
        <w:bidi/>
        <w:ind w:hanging="566"/>
        <w:jc w:val="left"/>
        <w:rPr>
          <w:rFonts w:ascii="Symbol" w:hAnsi="Symbol"/>
          <w:sz w:val="23"/>
        </w:rPr>
      </w:pPr>
      <w:r>
        <w:rPr>
          <w:sz w:val="23"/>
          <w:rtl/>
          <w:lang w:bidi="ur"/>
        </w:rPr>
        <w:t>آپ یا آپ کے بچے کے لیے کوئی طبی تشویش موجود ہو</w:t>
      </w:r>
    </w:p>
    <w:p w14:paraId="11FF73E5" w14:textId="77777777" w:rsidR="007565C7" w:rsidRDefault="00000000">
      <w:pPr>
        <w:pStyle w:val="ListParagraph"/>
        <w:numPr>
          <w:ilvl w:val="0"/>
          <w:numId w:val="1"/>
        </w:numPr>
        <w:tabs>
          <w:tab w:val="left" w:pos="1046"/>
        </w:tabs>
        <w:bidi/>
        <w:spacing w:before="117"/>
        <w:ind w:hanging="566"/>
        <w:jc w:val="left"/>
        <w:rPr>
          <w:rFonts w:ascii="Symbol" w:hAnsi="Symbol"/>
          <w:sz w:val="23"/>
        </w:rPr>
      </w:pPr>
      <w:r>
        <w:rPr>
          <w:sz w:val="23"/>
          <w:rtl/>
          <w:lang w:bidi="ur"/>
        </w:rPr>
        <w:t>آپ کا پانی بہہ جائے لیکن زچگی کا درد شروع نہ ہو۔</w:t>
      </w:r>
    </w:p>
    <w:p w14:paraId="100DCC02" w14:textId="77777777" w:rsidR="007565C7" w:rsidRDefault="00000000">
      <w:pPr>
        <w:bidi/>
        <w:spacing w:before="123"/>
        <w:ind w:left="480"/>
        <w:rPr>
          <w:b/>
          <w:sz w:val="23"/>
        </w:rPr>
      </w:pPr>
      <w:r>
        <w:rPr>
          <w:b/>
          <w:bCs/>
          <w:sz w:val="23"/>
          <w:rtl/>
          <w:lang w:bidi="ur"/>
        </w:rPr>
        <w:t>زچگی کا درد کس طرح ابھارا جاتا ہے؟</w:t>
      </w:r>
    </w:p>
    <w:p w14:paraId="7C582035" w14:textId="77777777" w:rsidR="007565C7" w:rsidRDefault="00000000">
      <w:pPr>
        <w:bidi/>
        <w:spacing w:before="123" w:line="242" w:lineRule="auto"/>
        <w:ind w:left="480"/>
        <w:rPr>
          <w:sz w:val="23"/>
        </w:rPr>
      </w:pPr>
      <w:r>
        <w:rPr>
          <w:sz w:val="23"/>
        </w:rPr>
        <w:t>IOL</w:t>
      </w:r>
      <w:r>
        <w:rPr>
          <w:sz w:val="23"/>
          <w:rtl/>
          <w:lang w:bidi="ur"/>
        </w:rPr>
        <w:t xml:space="preserve"> کا مقصد زچگی کے قدرتی عمل کی نقل تیار کرنا ہے۔ اسے تین مراحل میں تقسیم کیا جا سکتا ہے:</w:t>
      </w:r>
    </w:p>
    <w:p w14:paraId="5BD891A4" w14:textId="77777777" w:rsidR="007565C7" w:rsidRDefault="00000000">
      <w:pPr>
        <w:tabs>
          <w:tab w:val="left" w:pos="1046"/>
        </w:tabs>
        <w:bidi/>
        <w:spacing w:before="114" w:line="244" w:lineRule="auto"/>
        <w:ind w:left="1046" w:right="52" w:hanging="567"/>
        <w:rPr>
          <w:sz w:val="23"/>
        </w:rPr>
      </w:pPr>
      <w:r>
        <w:rPr>
          <w:rFonts w:ascii="Symbol" w:hAnsi="Symbol"/>
          <w:sz w:val="23"/>
        </w:rPr>
        <w:t></w:t>
      </w:r>
      <w:r>
        <w:rPr>
          <w:rFonts w:ascii="Symbol" w:hAnsi="Symbol"/>
          <w:sz w:val="23"/>
        </w:rPr>
        <w:t></w:t>
      </w:r>
      <w:r>
        <w:rPr>
          <w:sz w:val="23"/>
        </w:rPr>
        <w:tab/>
      </w:r>
      <w:r>
        <w:rPr>
          <w:sz w:val="23"/>
          <w:rtl/>
          <w:lang w:bidi="ur"/>
        </w:rPr>
        <w:t>سَروِکس کو نرم اور تیار کرنا: جھلی کو ہٹانے، سَروِکس کو تیار کرنے والے بیلون، یا وجائنل پروسٹاگلینڈنز کی پیشکش کی جا سکتی ہے تاکہ سَروِکس کو نرم اور تیار کرنے میں مدد مل سکے۔</w:t>
      </w:r>
    </w:p>
    <w:p w14:paraId="1E5836E4" w14:textId="77777777" w:rsidR="007565C7" w:rsidRDefault="00000000">
      <w:pPr>
        <w:tabs>
          <w:tab w:val="left" w:pos="1046"/>
        </w:tabs>
        <w:bidi/>
        <w:spacing w:before="111" w:line="242" w:lineRule="auto"/>
        <w:ind w:left="1046" w:right="52" w:hanging="567"/>
        <w:rPr>
          <w:sz w:val="23"/>
        </w:rPr>
      </w:pPr>
      <w:r>
        <w:rPr>
          <w:rFonts w:ascii="Symbol" w:hAnsi="Symbol"/>
          <w:sz w:val="23"/>
        </w:rPr>
        <w:t></w:t>
      </w:r>
      <w:r>
        <w:rPr>
          <w:rFonts w:ascii="Symbol" w:hAnsi="Symbol"/>
          <w:sz w:val="23"/>
        </w:rPr>
        <w:t></w:t>
      </w:r>
      <w:r>
        <w:rPr>
          <w:sz w:val="23"/>
        </w:rPr>
        <w:tab/>
      </w:r>
      <w:r>
        <w:rPr>
          <w:sz w:val="23"/>
          <w:rtl/>
          <w:lang w:bidi="ur"/>
        </w:rPr>
        <w:t>آپ کا پانی بہانا: ہم ایک چھوٹی ہُک کی مدد سے آپ کا پانی بہانے کی پیشکش کریں گے۔</w:t>
      </w:r>
    </w:p>
    <w:p w14:paraId="393E9B66" w14:textId="77777777" w:rsidR="007565C7" w:rsidRDefault="00000000">
      <w:pPr>
        <w:tabs>
          <w:tab w:val="left" w:pos="1046"/>
        </w:tabs>
        <w:bidi/>
        <w:spacing w:before="115" w:line="242" w:lineRule="auto"/>
        <w:ind w:left="1046" w:right="52" w:hanging="567"/>
        <w:rPr>
          <w:sz w:val="23"/>
        </w:rPr>
      </w:pPr>
      <w:r>
        <w:rPr>
          <w:rFonts w:ascii="Symbol" w:hAnsi="Symbol"/>
          <w:sz w:val="23"/>
        </w:rPr>
        <w:t></w:t>
      </w:r>
      <w:r>
        <w:rPr>
          <w:rFonts w:ascii="Symbol" w:hAnsi="Symbol"/>
          <w:sz w:val="23"/>
        </w:rPr>
        <w:t></w:t>
      </w:r>
      <w:r>
        <w:rPr>
          <w:sz w:val="23"/>
        </w:rPr>
        <w:tab/>
      </w:r>
      <w:r>
        <w:rPr>
          <w:sz w:val="23"/>
          <w:rtl/>
          <w:lang w:bidi="ur"/>
        </w:rPr>
        <w:t>دردِ زہ شروع کرنا یا بڑھانا: ہم دردِ زہ شروع کرنے یا بڑھانے میں مدد کے لیے ہارمون ڈرِپ (</w:t>
      </w:r>
      <w:proofErr w:type="spellStart"/>
      <w:r>
        <w:rPr>
          <w:sz w:val="23"/>
        </w:rPr>
        <w:t>Syntocinon</w:t>
      </w:r>
      <w:proofErr w:type="spellEnd"/>
      <w:r>
        <w:rPr>
          <w:sz w:val="23"/>
          <w:rtl/>
          <w:lang w:bidi="ur"/>
        </w:rPr>
        <w:t>) کی پیشکش کر سکتے ہیں۔</w:t>
      </w:r>
    </w:p>
    <w:p w14:paraId="31DC7857" w14:textId="77777777" w:rsidR="007565C7" w:rsidRDefault="00000000">
      <w:pPr>
        <w:bidi/>
        <w:spacing w:before="119"/>
        <w:ind w:left="480"/>
        <w:rPr>
          <w:b/>
          <w:sz w:val="23"/>
        </w:rPr>
      </w:pPr>
      <w:r>
        <w:rPr>
          <w:b/>
          <w:bCs/>
          <w:sz w:val="23"/>
          <w:rtl/>
          <w:lang w:bidi="ur"/>
        </w:rPr>
        <w:t xml:space="preserve">میرا </w:t>
      </w:r>
      <w:r>
        <w:rPr>
          <w:b/>
          <w:bCs/>
          <w:sz w:val="23"/>
        </w:rPr>
        <w:t>IOL</w:t>
      </w:r>
      <w:r>
        <w:rPr>
          <w:b/>
          <w:bCs/>
          <w:sz w:val="23"/>
          <w:rtl/>
          <w:lang w:bidi="ur"/>
        </w:rPr>
        <w:t xml:space="preserve"> کہاں ہوگا؟</w:t>
      </w:r>
    </w:p>
    <w:p w14:paraId="720164BD" w14:textId="77777777" w:rsidR="007565C7" w:rsidRDefault="00000000">
      <w:pPr>
        <w:bidi/>
        <w:spacing w:before="122" w:line="242" w:lineRule="auto"/>
        <w:ind w:left="480" w:right="55"/>
        <w:jc w:val="both"/>
        <w:rPr>
          <w:sz w:val="23"/>
        </w:rPr>
      </w:pPr>
      <w:r>
        <w:rPr>
          <w:sz w:val="23"/>
          <w:rtl/>
          <w:lang w:bidi="ur"/>
        </w:rPr>
        <w:t xml:space="preserve">ہم </w:t>
      </w:r>
      <w:r>
        <w:rPr>
          <w:sz w:val="23"/>
        </w:rPr>
        <w:t>IOL</w:t>
      </w:r>
      <w:r>
        <w:rPr>
          <w:sz w:val="23"/>
          <w:rtl/>
          <w:lang w:bidi="ur"/>
        </w:rPr>
        <w:t xml:space="preserve"> کے لیے رائل انفرمیری آف ایڈنبرگ اور سینٹ جونز ہاسپٹل، لیونگسٹن دونوں مقامات کا استعمال کرتے ہیں۔ آپ کو ان میں سے کسی ایک مقام پر ملاقات کی پیشکش کی جائے گی، جو یا تو بطور داخل مریض (یعنی آپ </w:t>
      </w:r>
      <w:r>
        <w:rPr>
          <w:sz w:val="23"/>
        </w:rPr>
        <w:t>IOL</w:t>
      </w:r>
      <w:r>
        <w:rPr>
          <w:sz w:val="23"/>
          <w:rtl/>
          <w:lang w:bidi="ur"/>
        </w:rPr>
        <w:t xml:space="preserve"> کے پورے عمل کے لیے اسپتال میں رہیں گی) یا بطور بیرونی مریض (یعنی آپ </w:t>
      </w:r>
      <w:r>
        <w:rPr>
          <w:sz w:val="23"/>
        </w:rPr>
        <w:t>IOL</w:t>
      </w:r>
      <w:r>
        <w:rPr>
          <w:sz w:val="23"/>
          <w:rtl/>
          <w:lang w:bidi="ur"/>
        </w:rPr>
        <w:t xml:space="preserve"> کے پہلے مرحلے کے لیے گھر جا سکتی ہیں) ہوگا۔</w:t>
      </w:r>
    </w:p>
    <w:p w14:paraId="3A829D46" w14:textId="77777777" w:rsidR="007565C7" w:rsidRDefault="00000000">
      <w:pPr>
        <w:bidi/>
        <w:spacing w:before="119"/>
        <w:ind w:left="480"/>
        <w:jc w:val="both"/>
        <w:rPr>
          <w:b/>
          <w:sz w:val="23"/>
        </w:rPr>
      </w:pPr>
      <w:r>
        <w:rPr>
          <w:b/>
          <w:bCs/>
          <w:sz w:val="23"/>
        </w:rPr>
        <w:t>IOL</w:t>
      </w:r>
      <w:r>
        <w:rPr>
          <w:b/>
          <w:bCs/>
          <w:sz w:val="23"/>
          <w:rtl/>
          <w:lang w:bidi="ur"/>
        </w:rPr>
        <w:t xml:space="preserve"> میں کتنا وقت لگے گا؟</w:t>
      </w:r>
    </w:p>
    <w:p w14:paraId="3FD84E96" w14:textId="77777777" w:rsidR="007565C7" w:rsidRDefault="00000000">
      <w:pPr>
        <w:bidi/>
        <w:spacing w:before="123" w:line="242" w:lineRule="auto"/>
        <w:ind w:left="480" w:right="54"/>
        <w:jc w:val="both"/>
        <w:rPr>
          <w:sz w:val="23"/>
        </w:rPr>
      </w:pPr>
      <w:r>
        <w:rPr>
          <w:sz w:val="23"/>
          <w:rtl/>
          <w:lang w:bidi="ur"/>
        </w:rPr>
        <w:t xml:space="preserve">آپ اور آپ کے بچے کا تحفظ </w:t>
      </w:r>
      <w:r>
        <w:rPr>
          <w:sz w:val="23"/>
        </w:rPr>
        <w:t>IOL</w:t>
      </w:r>
      <w:r>
        <w:rPr>
          <w:sz w:val="23"/>
          <w:rtl/>
          <w:lang w:bidi="ur"/>
        </w:rPr>
        <w:t xml:space="preserve"> کے دوران ہماری سب سے اہم ترجیح ہے۔ یہ عمل کچھ وقت لے سکتا ہے کیونکہ:</w:t>
      </w:r>
    </w:p>
    <w:p w14:paraId="684BA742" w14:textId="77777777" w:rsidR="007565C7" w:rsidRDefault="00000000">
      <w:pPr>
        <w:pStyle w:val="ListParagraph"/>
        <w:numPr>
          <w:ilvl w:val="0"/>
          <w:numId w:val="1"/>
        </w:numPr>
        <w:tabs>
          <w:tab w:val="left" w:pos="1046"/>
        </w:tabs>
        <w:bidi/>
        <w:spacing w:before="114" w:line="244" w:lineRule="auto"/>
        <w:ind w:right="44"/>
        <w:rPr>
          <w:rFonts w:ascii="Symbol" w:hAnsi="Symbol"/>
          <w:sz w:val="23"/>
        </w:rPr>
      </w:pPr>
      <w:r>
        <w:rPr>
          <w:sz w:val="23"/>
          <w:rtl/>
          <w:lang w:bidi="ur"/>
        </w:rPr>
        <w:t xml:space="preserve">آپ کا </w:t>
      </w:r>
      <w:r>
        <w:rPr>
          <w:sz w:val="23"/>
        </w:rPr>
        <w:t>IOL</w:t>
      </w:r>
      <w:r>
        <w:rPr>
          <w:sz w:val="23"/>
          <w:rtl/>
          <w:lang w:bidi="ur"/>
        </w:rPr>
        <w:t xml:space="preserve"> شروع کرنے سے پہلے اسپتال میں بیڈ کا انتظار کرنا پڑ سکتا ہے</w:t>
      </w:r>
    </w:p>
    <w:p w14:paraId="395C75DB" w14:textId="77777777" w:rsidR="007565C7" w:rsidRDefault="00000000">
      <w:pPr>
        <w:pStyle w:val="ListParagraph"/>
        <w:numPr>
          <w:ilvl w:val="0"/>
          <w:numId w:val="1"/>
        </w:numPr>
        <w:tabs>
          <w:tab w:val="left" w:pos="1046"/>
        </w:tabs>
        <w:bidi/>
        <w:spacing w:before="111" w:line="242" w:lineRule="auto"/>
        <w:ind w:right="49"/>
        <w:rPr>
          <w:rFonts w:ascii="Symbol" w:hAnsi="Symbol"/>
          <w:sz w:val="23"/>
        </w:rPr>
      </w:pPr>
      <w:r>
        <w:rPr>
          <w:sz w:val="23"/>
          <w:rtl/>
          <w:lang w:bidi="ur"/>
        </w:rPr>
        <w:t>آپ کے سَروِکس کو نرم اور تیار کرنے کا عمل پانچ دن تک لے سکتا ہے، اور کبھی کبھار یہ کارگر ثابت نہیں ہوتا</w:t>
      </w:r>
    </w:p>
    <w:p w14:paraId="2B221519" w14:textId="77777777" w:rsidR="007565C7" w:rsidRDefault="007565C7">
      <w:pPr>
        <w:pStyle w:val="ListParagraph"/>
        <w:spacing w:line="242" w:lineRule="auto"/>
        <w:rPr>
          <w:rFonts w:ascii="Symbol" w:hAnsi="Symbol"/>
          <w:sz w:val="23"/>
        </w:rPr>
        <w:sectPr w:rsidR="007565C7">
          <w:type w:val="continuous"/>
          <w:pgSz w:w="16840" w:h="11910" w:orient="landscape"/>
          <w:pgMar w:top="340" w:right="708" w:bottom="0" w:left="283" w:header="720" w:footer="720" w:gutter="0"/>
          <w:cols w:num="2" w:space="720" w:equalWidth="0">
            <w:col w:w="7826" w:space="85"/>
            <w:col w:w="7938"/>
          </w:cols>
        </w:sectPr>
      </w:pPr>
    </w:p>
    <w:p w14:paraId="55901EF2" w14:textId="77777777" w:rsidR="007565C7" w:rsidRDefault="00000000">
      <w:pPr>
        <w:tabs>
          <w:tab w:val="left" w:pos="3922"/>
          <w:tab w:val="right" w:pos="12328"/>
        </w:tabs>
        <w:bidi/>
        <w:spacing w:before="115"/>
        <w:ind w:left="79"/>
        <w:rPr>
          <w:position w:val="-6"/>
          <w:sz w:val="20"/>
        </w:rPr>
      </w:pPr>
      <w:r>
        <w:rPr>
          <w:sz w:val="12"/>
          <w:rtl/>
          <w:lang w:bidi="ur"/>
        </w:rPr>
        <w:t>لاٹ 270 ورژن: 3.2 جولائی 2023</w:t>
      </w:r>
      <w:r>
        <w:rPr>
          <w:sz w:val="12"/>
          <w:rtl/>
          <w:lang w:bidi="ur"/>
        </w:rPr>
        <w:tab/>
      </w:r>
      <w:r>
        <w:rPr>
          <w:sz w:val="20"/>
          <w:rtl/>
          <w:lang w:bidi="ur"/>
        </w:rPr>
        <w:t>4</w:t>
      </w:r>
      <w:r>
        <w:rPr>
          <w:sz w:val="20"/>
          <w:rtl/>
          <w:lang w:bidi="ur"/>
        </w:rPr>
        <w:tab/>
        <w:t>1</w:t>
      </w:r>
    </w:p>
    <w:p w14:paraId="150012F7" w14:textId="77777777" w:rsidR="007565C7" w:rsidRDefault="00000000">
      <w:pPr>
        <w:bidi/>
        <w:spacing w:before="28"/>
        <w:ind w:left="79"/>
        <w:rPr>
          <w:sz w:val="12"/>
        </w:rPr>
      </w:pPr>
      <w:r>
        <w:rPr>
          <w:sz w:val="12"/>
          <w:rtl/>
          <w:lang w:bidi="ur"/>
        </w:rPr>
        <w:t>نظرثانی: جولائی 2026</w:t>
      </w:r>
    </w:p>
    <w:p w14:paraId="3EE45A88" w14:textId="77777777" w:rsidR="007565C7" w:rsidRDefault="007565C7">
      <w:pPr>
        <w:rPr>
          <w:sz w:val="12"/>
        </w:rPr>
        <w:sectPr w:rsidR="007565C7">
          <w:type w:val="continuous"/>
          <w:pgSz w:w="16840" w:h="11910" w:orient="landscape"/>
          <w:pgMar w:top="340" w:right="708" w:bottom="0" w:left="283" w:header="720" w:footer="720" w:gutter="0"/>
          <w:cols w:space="720"/>
        </w:sectPr>
      </w:pPr>
    </w:p>
    <w:p w14:paraId="5971F436" w14:textId="77777777" w:rsidR="007565C7" w:rsidRDefault="00000000">
      <w:pPr>
        <w:pStyle w:val="ListParagraph"/>
        <w:numPr>
          <w:ilvl w:val="0"/>
          <w:numId w:val="1"/>
        </w:numPr>
        <w:tabs>
          <w:tab w:val="left" w:pos="1035"/>
          <w:tab w:val="left" w:pos="1037"/>
        </w:tabs>
        <w:bidi/>
        <w:spacing w:before="45"/>
        <w:ind w:left="1037"/>
        <w:rPr>
          <w:rFonts w:ascii="Symbol" w:hAnsi="Symbol"/>
          <w:sz w:val="20"/>
        </w:rPr>
      </w:pPr>
      <w:r>
        <w:rPr>
          <w:sz w:val="24"/>
          <w:rtl/>
          <w:lang w:bidi="ur"/>
        </w:rPr>
        <w:lastRenderedPageBreak/>
        <w:t>کبھی کبھی آپ کا پانی بہانے سے پہلے تاخیر ہو سکتی ہے۔ اس کی وجہ یہ ہے کہ ہم لیبر وارڈ میں آپ اور آپ کے بچے کی زیادہ قریب سے نگرانی کی تجویز دیتے ہیں اور آپ کو جگہ کے دستیاب ہونے تک انتظار بھی کرنا پڑ سکتا ہے۔</w:t>
      </w:r>
    </w:p>
    <w:p w14:paraId="03B2AF89" w14:textId="77777777" w:rsidR="007565C7" w:rsidRDefault="00000000">
      <w:pPr>
        <w:pStyle w:val="ListParagraph"/>
        <w:numPr>
          <w:ilvl w:val="0"/>
          <w:numId w:val="1"/>
        </w:numPr>
        <w:tabs>
          <w:tab w:val="left" w:pos="1035"/>
          <w:tab w:val="left" w:pos="1037"/>
        </w:tabs>
        <w:bidi/>
        <w:ind w:left="1037"/>
        <w:rPr>
          <w:rFonts w:ascii="Symbol" w:hAnsi="Symbol"/>
          <w:sz w:val="20"/>
        </w:rPr>
      </w:pPr>
      <w:r>
        <w:rPr>
          <w:sz w:val="24"/>
          <w:rtl/>
          <w:lang w:bidi="ur"/>
        </w:rPr>
        <w:t xml:space="preserve">سسٹم کے اندر کبھی کبھار تاخیر ہو سکتی ہے۔ ہم ہمیشہ اپنے کاموں کو طبی ضروریات کے لحاظ سے ترجیح دیتے ہیں، یعنی یہ ہو سکتا ہے کہ دیگر افراد فوری نگہداشت کی ضرورت کے ساتھ یونٹ میں آ رہے ہوں۔ اگر ہماری کسی بھی سائٹ پر زیادہ مصروفیت ہو، تو ہم آپ کو </w:t>
      </w:r>
      <w:r>
        <w:rPr>
          <w:sz w:val="24"/>
        </w:rPr>
        <w:t>IOL</w:t>
      </w:r>
      <w:r>
        <w:rPr>
          <w:sz w:val="24"/>
          <w:rtl/>
          <w:lang w:bidi="ur"/>
        </w:rPr>
        <w:t xml:space="preserve"> جاری رکھنے کے لیے دوسری سائٹ پر منتقل ہونے کا آپشن پیش کر سکتے ہیں۔</w:t>
      </w:r>
    </w:p>
    <w:p w14:paraId="7904CE2B" w14:textId="77777777" w:rsidR="007565C7" w:rsidRDefault="00000000">
      <w:pPr>
        <w:pStyle w:val="Heading3"/>
        <w:bidi/>
        <w:spacing w:before="121"/>
      </w:pPr>
      <w:r>
        <w:rPr>
          <w:rtl/>
          <w:lang w:bidi="ur"/>
        </w:rPr>
        <w:t xml:space="preserve">کیا میں </w:t>
      </w:r>
      <w:r>
        <w:t>IOL</w:t>
      </w:r>
      <w:r>
        <w:rPr>
          <w:rtl/>
          <w:lang w:bidi="ur"/>
        </w:rPr>
        <w:t xml:space="preserve"> سے انکار کر سکتی ہوں؟</w:t>
      </w:r>
    </w:p>
    <w:p w14:paraId="486638B0" w14:textId="77777777" w:rsidR="007565C7" w:rsidRDefault="00000000">
      <w:pPr>
        <w:pStyle w:val="BodyText"/>
        <w:bidi/>
        <w:ind w:left="470" w:right="3"/>
      </w:pPr>
      <w:r>
        <w:rPr>
          <w:rtl/>
          <w:lang w:bidi="ur"/>
        </w:rPr>
        <w:t xml:space="preserve">یہ امر اہم ہے کہ آپ اپنے آپشنز کے بارے میں جاننے اور اپنی ذاتی اور طبی کیفیت پر بات کرنے کے لیے وقت نکالیں۔ </w:t>
      </w:r>
      <w:r>
        <w:t>IOL</w:t>
      </w:r>
      <w:r>
        <w:rPr>
          <w:rtl/>
          <w:lang w:bidi="ur"/>
        </w:rPr>
        <w:t xml:space="preserve"> کروانے یا پھر انتظار کرنے کا فیصلہ آپ کا اپنا ہے اور آپ کے فیصلے کا احترام کیا جائے گا۔</w:t>
      </w:r>
    </w:p>
    <w:p w14:paraId="14999587" w14:textId="77777777" w:rsidR="007565C7" w:rsidRDefault="00000000">
      <w:pPr>
        <w:pStyle w:val="BodyText"/>
        <w:bidi/>
        <w:ind w:left="470" w:right="1"/>
      </w:pPr>
      <w:r>
        <w:rPr>
          <w:rtl/>
          <w:lang w:bidi="ur"/>
        </w:rPr>
        <w:t xml:space="preserve">اگر آپ تجویز کے باوجود </w:t>
      </w:r>
      <w:r>
        <w:t>IOL</w:t>
      </w:r>
      <w:r>
        <w:rPr>
          <w:rtl/>
          <w:lang w:bidi="ur"/>
        </w:rPr>
        <w:t xml:space="preserve"> نہ کروانے کا فیصلہ کرتی ہیں، تو آپ کو اپنی مڈوائف یا ماہرِ امراضِ نسواں کو بتا دینا چاہیے۔ آپ کو نگرانی کے لیے کلینک یا اسپتال آنے کی دعوت دی جائے گی تاکہ آپ اور آپ کا بچے کی صحت کا معائنہ کیا جا سکے۔ یہ نگرانی آپ کو آپ کے بچے کی موجودہ کیفیت کے بارے میں معلومات فراہم کرنے کے لیے پیش کی جاتی ہے اور یہ آپ کو پیدائش کے آپشنز پر فیصلہ کرنے میں مدد دے سکتی ہے۔</w:t>
      </w:r>
    </w:p>
    <w:p w14:paraId="630A0A7F" w14:textId="638C71AC" w:rsidR="007565C7" w:rsidRDefault="00D87CBE" w:rsidP="00BA0155">
      <w:pPr>
        <w:pStyle w:val="BodyText"/>
        <w:bidi/>
        <w:spacing w:before="8"/>
        <w:jc w:val="center"/>
        <w:rPr>
          <w:sz w:val="9"/>
        </w:rPr>
      </w:pPr>
      <w:r w:rsidRPr="00D87CBE">
        <w:rPr>
          <w:noProof/>
          <w:sz w:val="9"/>
        </w:rPr>
        <w:drawing>
          <wp:inline distT="0" distB="0" distL="0" distR="0" wp14:anchorId="1DF1D184" wp14:editId="52ECD0F2">
            <wp:extent cx="4486275" cy="3295015"/>
            <wp:effectExtent l="0" t="0" r="9525" b="635"/>
            <wp:docPr id="550988870" name="Picture 1" descr="A screenshot of a cell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88870" name="Picture 1" descr="A screenshot of a cellphone&#10;&#10;AI-generated content may be incorrect."/>
                    <pic:cNvPicPr/>
                  </pic:nvPicPr>
                  <pic:blipFill>
                    <a:blip r:embed="rId8"/>
                    <a:stretch>
                      <a:fillRect/>
                    </a:stretch>
                  </pic:blipFill>
                  <pic:spPr>
                    <a:xfrm>
                      <a:off x="0" y="0"/>
                      <a:ext cx="4507663" cy="3310724"/>
                    </a:xfrm>
                    <a:prstGeom prst="rect">
                      <a:avLst/>
                    </a:prstGeom>
                  </pic:spPr>
                </pic:pic>
              </a:graphicData>
            </a:graphic>
          </wp:inline>
        </w:drawing>
      </w:r>
    </w:p>
    <w:p w14:paraId="13419BA8" w14:textId="77777777" w:rsidR="007565C7" w:rsidRDefault="00000000">
      <w:pPr>
        <w:bidi/>
        <w:spacing w:before="40"/>
        <w:ind w:right="202"/>
        <w:jc w:val="center"/>
        <w:rPr>
          <w:sz w:val="20"/>
        </w:rPr>
      </w:pPr>
      <w:r>
        <w:rPr>
          <w:sz w:val="20"/>
          <w:rtl/>
          <w:lang w:bidi="ur"/>
        </w:rPr>
        <w:t>2</w:t>
      </w:r>
    </w:p>
    <w:p w14:paraId="56FD36A0" w14:textId="77777777" w:rsidR="007565C7" w:rsidRDefault="00000000">
      <w:pPr>
        <w:pStyle w:val="Heading3"/>
        <w:bidi/>
        <w:spacing w:before="45"/>
      </w:pPr>
      <w:r>
        <w:rPr>
          <w:b w:val="0"/>
          <w:bCs w:val="0"/>
        </w:rPr>
        <w:br w:type="column"/>
      </w:r>
      <w:r>
        <w:t>IOL</w:t>
      </w:r>
      <w:r>
        <w:rPr>
          <w:rtl/>
          <w:lang w:bidi="ur"/>
        </w:rPr>
        <w:t xml:space="preserve"> کا عمل شروع ہونے کے بعد کیا ہوتا ہے؟</w:t>
      </w:r>
    </w:p>
    <w:p w14:paraId="4B25739D" w14:textId="77777777" w:rsidR="007565C7" w:rsidRDefault="00000000">
      <w:pPr>
        <w:pStyle w:val="BodyText"/>
        <w:bidi/>
        <w:ind w:left="470" w:right="65"/>
      </w:pPr>
      <w:r>
        <w:rPr>
          <w:rtl/>
          <w:lang w:bidi="ur"/>
        </w:rPr>
        <w:t xml:space="preserve">ہم </w:t>
      </w:r>
      <w:r>
        <w:t>IOL</w:t>
      </w:r>
      <w:r>
        <w:rPr>
          <w:rtl/>
          <w:lang w:bidi="ur"/>
        </w:rPr>
        <w:t xml:space="preserve"> کے پورے عمل کے دوران آپ اور آپ کے بچے کی گہری نگرانی کریں گے۔ جب تک آپ کا دردِ زہ باقاعدہ طور پر قائم نہیں ہو جاتا، ہم آپ کی حوصلہ افزائی کریں گے کہ آپ:</w:t>
      </w:r>
    </w:p>
    <w:p w14:paraId="76D11F8E" w14:textId="77777777" w:rsidR="007565C7" w:rsidRDefault="00000000">
      <w:pPr>
        <w:pStyle w:val="BodyText"/>
        <w:bidi/>
        <w:ind w:left="470" w:right="63"/>
      </w:pPr>
      <w:r>
        <w:rPr>
          <w:b/>
          <w:bCs/>
          <w:rtl/>
          <w:lang w:bidi="ur"/>
        </w:rPr>
        <w:t xml:space="preserve">متحرک رہیں: </w:t>
      </w:r>
      <w:r>
        <w:rPr>
          <w:rtl/>
          <w:lang w:bidi="ur"/>
        </w:rPr>
        <w:t>چلنا، ہلکا پھلکا رقص، اسکواٹنگ، اور برتھ بال کا استعمال آپ کی جسمانی ہیئت کو سیدھا اور فعال رکھتا ہے، جو دردِ زہ قائم ہونے میں مدد دے سکتا ہے۔</w:t>
      </w:r>
    </w:p>
    <w:p w14:paraId="4FB47C67" w14:textId="77777777" w:rsidR="007565C7" w:rsidRDefault="00000000">
      <w:pPr>
        <w:pStyle w:val="BodyText"/>
        <w:bidi/>
        <w:spacing w:before="119"/>
        <w:ind w:left="470" w:right="60"/>
      </w:pPr>
      <w:r>
        <w:rPr>
          <w:b/>
          <w:bCs/>
          <w:rtl/>
          <w:lang w:bidi="ur"/>
        </w:rPr>
        <w:t xml:space="preserve">کھائیں اور پیئیں: </w:t>
      </w:r>
      <w:r>
        <w:t>IOL</w:t>
      </w:r>
      <w:r>
        <w:rPr>
          <w:rtl/>
          <w:lang w:bidi="ur"/>
        </w:rPr>
        <w:t xml:space="preserve"> کے ابتدائی مراحل میں آپ کو چاہیے کہ معمول کے مطابق کھانے پینے کی کوشش کریں تاکہ آپ کو دردِ زہ کے لیے توانائی مل سکے۔ </w:t>
      </w:r>
      <w:r>
        <w:rPr>
          <w:color w:val="202B31"/>
          <w:rtl/>
          <w:lang w:bidi="ur"/>
        </w:rPr>
        <w:t>صحت بخش اسنیکس جیسے کہ خشک میوہ جات، سیریل بارز یا فلیپ جیکس، اور آئسوٹونک مشروبات، کھیلوں کے مشروبات آپ کی توانائی کی سطح برقرار رکھنے میں مدد دے سکتے ہیں۔</w:t>
      </w:r>
    </w:p>
    <w:p w14:paraId="5A1551F5" w14:textId="77777777" w:rsidR="007565C7" w:rsidRDefault="00000000">
      <w:pPr>
        <w:pStyle w:val="BodyText"/>
        <w:bidi/>
        <w:spacing w:before="122"/>
        <w:ind w:left="470" w:right="64"/>
      </w:pPr>
      <w:r>
        <w:rPr>
          <w:b/>
          <w:bCs/>
          <w:color w:val="202B31"/>
          <w:rtl/>
          <w:lang w:bidi="ur"/>
        </w:rPr>
        <w:t>آرام دہ رہیں:</w:t>
      </w:r>
      <w:r>
        <w:rPr>
          <w:color w:val="202B31"/>
          <w:rtl/>
          <w:lang w:bidi="ur"/>
        </w:rPr>
        <w:t xml:space="preserve"> گھر پر اور اسپتال میں استعمال ہونے والی درد کم کرنے کی مختلف سہولیات کے بارے میں اپنی مڈوائف سے پوچھیں۔</w:t>
      </w:r>
    </w:p>
    <w:p w14:paraId="7EF61C56" w14:textId="77777777" w:rsidR="007565C7" w:rsidRDefault="00000000">
      <w:pPr>
        <w:pStyle w:val="Heading3"/>
        <w:bidi/>
      </w:pPr>
      <w:r>
        <w:rPr>
          <w:color w:val="202B31"/>
          <w:rtl/>
          <w:lang w:bidi="ur"/>
        </w:rPr>
        <w:t>مجھے اپنے ساتھ اسپتال کیا لے کر جانا چاہیے؟</w:t>
      </w:r>
    </w:p>
    <w:p w14:paraId="42AA0481" w14:textId="77777777" w:rsidR="007565C7" w:rsidRDefault="00000000">
      <w:pPr>
        <w:pStyle w:val="BodyText"/>
        <w:bidi/>
        <w:ind w:left="470" w:right="64"/>
      </w:pPr>
      <w:r>
        <w:rPr>
          <w:color w:val="202B31"/>
          <w:rtl/>
          <w:lang w:bidi="ur"/>
        </w:rPr>
        <w:t xml:space="preserve">ایسے کپڑے اور جوتے پیک کریں جن میں آپ خود کو آرام دہ محسوس کریں، ساتھ ہی وہ واش آئٹمز جن کی آپ کو ضرورت ہو سکتی ہے۔ چونکہ </w:t>
      </w:r>
      <w:r>
        <w:rPr>
          <w:color w:val="202B31"/>
        </w:rPr>
        <w:t>IOL</w:t>
      </w:r>
      <w:r>
        <w:rPr>
          <w:color w:val="202B31"/>
          <w:rtl/>
          <w:lang w:bidi="ur"/>
        </w:rPr>
        <w:t xml:space="preserve"> کا عمل کچھ وقت لے سکتا ہے، اس لیے وقت گزارنے کے لیے کچھ چیزیں ضرور لے جائیں—کتابیں، میگزین، اور کارڈ گیمز سب مقبول ہیں۔ آپ اپنا موبائل فون اور دیگر الیکٹرانک آلات بھی اسپتال لے جا سکتی ہیں، تاہم اگر آپ انہیں کسی کی نگرانی کے بغیر چھوڑ دیں تو اسپتال ان کی حفاظت کا ذمہ دار نہیں ہوگا۔ ہم یہ بھی درخواست کرتے ہیں کہ آپ ڈیوائسز سنتے وقت ہیڈ فون استعمال کریں، اور وارڈ میں موجود دیگر مریضوں کے آرام کے لیے صرف موزوں اوقات میں ہی فون کالز کریں۔ آپ کو اپنے بچے کے لیے بھی کچھ اشیاء ساتھ لانی چاہئیں جیسے کہ کپڑے اور نیپیاں۔</w:t>
      </w:r>
    </w:p>
    <w:p w14:paraId="0F7BAD0C" w14:textId="77777777" w:rsidR="007565C7" w:rsidRDefault="00000000">
      <w:pPr>
        <w:pStyle w:val="BodyText"/>
        <w:bidi/>
        <w:spacing w:before="121"/>
        <w:ind w:left="470" w:right="67"/>
      </w:pPr>
      <w:r>
        <w:rPr>
          <w:color w:val="202B31"/>
          <w:rtl/>
          <w:lang w:bidi="ur"/>
        </w:rPr>
        <w:t>جب تک آپ وارڈز میں رہیں گی، ہم آپ کو کھانا اور مشروبات فراہم کریں گے۔ آپ اسپتال میں موجود دکانوں اور کیفے کا بھی دورہ کر سکتی ہیں۔ بدقسمتی سے وارڈز میں کھانا محفوظ یا گرم کرنے کی سہولت موجود نہیں ہے۔</w:t>
      </w:r>
    </w:p>
    <w:p w14:paraId="16AA5338" w14:textId="77777777" w:rsidR="007565C7" w:rsidRDefault="00000000">
      <w:pPr>
        <w:pStyle w:val="Heading3"/>
        <w:bidi/>
      </w:pPr>
      <w:r>
        <w:rPr>
          <w:color w:val="202B31"/>
          <w:rtl/>
          <w:lang w:bidi="ur"/>
        </w:rPr>
        <w:t>میرا شوہر کیا کر سکتا ہے؟</w:t>
      </w:r>
    </w:p>
    <w:p w14:paraId="1F47451E" w14:textId="77777777" w:rsidR="007565C7" w:rsidRDefault="00000000">
      <w:pPr>
        <w:pStyle w:val="BodyText"/>
        <w:bidi/>
        <w:ind w:left="470" w:right="64"/>
      </w:pPr>
      <w:r>
        <w:rPr>
          <w:color w:val="202B31"/>
          <w:rtl/>
          <w:lang w:bidi="ur"/>
        </w:rPr>
        <w:t xml:space="preserve">پورے </w:t>
      </w:r>
      <w:r>
        <w:rPr>
          <w:color w:val="202B31"/>
        </w:rPr>
        <w:t>IOL</w:t>
      </w:r>
      <w:r>
        <w:rPr>
          <w:color w:val="202B31"/>
          <w:rtl/>
          <w:lang w:bidi="ur"/>
        </w:rPr>
        <w:t xml:space="preserve"> کے عمل کے دوران آپ کے شوہر کو آپ کے ساتھ رہنے کے لیے خوش آمدید کہا جاتا ہے، تاہم ہم ان کے لیے بستر یا کھانا فراہم کرنے سے قاصر ہیں۔ ہم درخواست کرتے ہیں کہ آپ کے شوہر آپ کے بستر پر نہ سوئیں، کیونکہ ہر بستر کے لیے وزن برداشت کرنے کی ایک محفوظ حد ہوتی ہے اور زیادہ وزن اس کے ٹوٹنے کا باعث بن سکتا ہے، اور اسپتال میں بستر شیئر کرنا انفیکشن کے امکانات بھی بڑھا سکتا ہے۔ براہِ کرم اپنے شوہر سے کہیں کہ وہ آپ کی خیریت کے بارے میں آپ کے اہلِ خانہ اور دوستوں کو اطلاع دیتے رہیں، کیونکہ عملہ فون پر خفیہ معلومات فراہم نہیں کر سکتا۔</w:t>
      </w:r>
    </w:p>
    <w:p w14:paraId="0C33451A" w14:textId="77777777" w:rsidR="007565C7" w:rsidRDefault="00000000">
      <w:pPr>
        <w:bidi/>
        <w:spacing w:before="123"/>
        <w:ind w:left="791"/>
        <w:jc w:val="center"/>
        <w:rPr>
          <w:sz w:val="20"/>
        </w:rPr>
      </w:pPr>
      <w:r>
        <w:rPr>
          <w:sz w:val="20"/>
          <w:rtl/>
          <w:lang w:bidi="ur"/>
        </w:rPr>
        <w:t>3</w:t>
      </w:r>
    </w:p>
    <w:sectPr w:rsidR="007565C7">
      <w:pgSz w:w="16840" w:h="11910" w:orient="landscape"/>
      <w:pgMar w:top="320" w:right="708" w:bottom="280" w:left="283" w:header="720" w:footer="720" w:gutter="0"/>
      <w:cols w:num="2" w:space="720" w:equalWidth="0">
        <w:col w:w="7867" w:space="49"/>
        <w:col w:w="79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EC4"/>
    <w:multiLevelType w:val="hybridMultilevel"/>
    <w:tmpl w:val="CD0265C0"/>
    <w:lvl w:ilvl="0" w:tplc="EB8602A8">
      <w:numFmt w:val="bullet"/>
      <w:lvlText w:val=""/>
      <w:lvlJc w:val="left"/>
      <w:pPr>
        <w:ind w:left="1046" w:hanging="567"/>
      </w:pPr>
      <w:rPr>
        <w:rFonts w:ascii="Symbol" w:eastAsia="Symbol" w:hAnsi="Symbol" w:cs="Symbol" w:hint="default"/>
        <w:spacing w:val="0"/>
        <w:w w:val="101"/>
        <w:lang w:val="en-US" w:eastAsia="en-US" w:bidi="ar-SA"/>
      </w:rPr>
    </w:lvl>
    <w:lvl w:ilvl="1" w:tplc="34760F36">
      <w:numFmt w:val="bullet"/>
      <w:lvlText w:val="•"/>
      <w:lvlJc w:val="left"/>
      <w:pPr>
        <w:ind w:left="1729" w:hanging="567"/>
      </w:pPr>
      <w:rPr>
        <w:rFonts w:hint="default"/>
        <w:lang w:val="en-US" w:eastAsia="en-US" w:bidi="ar-SA"/>
      </w:rPr>
    </w:lvl>
    <w:lvl w:ilvl="2" w:tplc="E40E87FC">
      <w:numFmt w:val="bullet"/>
      <w:lvlText w:val="•"/>
      <w:lvlJc w:val="left"/>
      <w:pPr>
        <w:ind w:left="2419" w:hanging="567"/>
      </w:pPr>
      <w:rPr>
        <w:rFonts w:hint="default"/>
        <w:lang w:val="en-US" w:eastAsia="en-US" w:bidi="ar-SA"/>
      </w:rPr>
    </w:lvl>
    <w:lvl w:ilvl="3" w:tplc="4FE8EBF8">
      <w:numFmt w:val="bullet"/>
      <w:lvlText w:val="•"/>
      <w:lvlJc w:val="left"/>
      <w:pPr>
        <w:ind w:left="3108" w:hanging="567"/>
      </w:pPr>
      <w:rPr>
        <w:rFonts w:hint="default"/>
        <w:lang w:val="en-US" w:eastAsia="en-US" w:bidi="ar-SA"/>
      </w:rPr>
    </w:lvl>
    <w:lvl w:ilvl="4" w:tplc="4100EF6E">
      <w:numFmt w:val="bullet"/>
      <w:lvlText w:val="•"/>
      <w:lvlJc w:val="left"/>
      <w:pPr>
        <w:ind w:left="3798" w:hanging="567"/>
      </w:pPr>
      <w:rPr>
        <w:rFonts w:hint="default"/>
        <w:lang w:val="en-US" w:eastAsia="en-US" w:bidi="ar-SA"/>
      </w:rPr>
    </w:lvl>
    <w:lvl w:ilvl="5" w:tplc="E9D6440E">
      <w:numFmt w:val="bullet"/>
      <w:lvlText w:val="•"/>
      <w:lvlJc w:val="left"/>
      <w:pPr>
        <w:ind w:left="4488" w:hanging="567"/>
      </w:pPr>
      <w:rPr>
        <w:rFonts w:hint="default"/>
        <w:lang w:val="en-US" w:eastAsia="en-US" w:bidi="ar-SA"/>
      </w:rPr>
    </w:lvl>
    <w:lvl w:ilvl="6" w:tplc="492ED990">
      <w:numFmt w:val="bullet"/>
      <w:lvlText w:val="•"/>
      <w:lvlJc w:val="left"/>
      <w:pPr>
        <w:ind w:left="5177" w:hanging="567"/>
      </w:pPr>
      <w:rPr>
        <w:rFonts w:hint="default"/>
        <w:lang w:val="en-US" w:eastAsia="en-US" w:bidi="ar-SA"/>
      </w:rPr>
    </w:lvl>
    <w:lvl w:ilvl="7" w:tplc="1BD29AAE">
      <w:numFmt w:val="bullet"/>
      <w:lvlText w:val="•"/>
      <w:lvlJc w:val="left"/>
      <w:pPr>
        <w:ind w:left="5867" w:hanging="567"/>
      </w:pPr>
      <w:rPr>
        <w:rFonts w:hint="default"/>
        <w:lang w:val="en-US" w:eastAsia="en-US" w:bidi="ar-SA"/>
      </w:rPr>
    </w:lvl>
    <w:lvl w:ilvl="8" w:tplc="AAEA5D2C">
      <w:numFmt w:val="bullet"/>
      <w:lvlText w:val="•"/>
      <w:lvlJc w:val="left"/>
      <w:pPr>
        <w:ind w:left="6556" w:hanging="567"/>
      </w:pPr>
      <w:rPr>
        <w:rFonts w:hint="default"/>
        <w:lang w:val="en-US" w:eastAsia="en-US" w:bidi="ar-SA"/>
      </w:rPr>
    </w:lvl>
  </w:abstractNum>
  <w:num w:numId="1" w16cid:durableId="101719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565C7"/>
    <w:rsid w:val="005567B7"/>
    <w:rsid w:val="007565C7"/>
    <w:rsid w:val="00BA0155"/>
    <w:rsid w:val="00C1751B"/>
    <w:rsid w:val="00D8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ED92"/>
  <w15:docId w15:val="{67285BD1-9A10-4051-9E7F-3B57F7B6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 w:line="688" w:lineRule="exact"/>
      <w:ind w:left="1290"/>
      <w:jc w:val="center"/>
      <w:outlineLvl w:val="0"/>
    </w:pPr>
    <w:rPr>
      <w:b/>
      <w:bCs/>
      <w:sz w:val="31"/>
      <w:szCs w:val="31"/>
    </w:rPr>
  </w:style>
  <w:style w:type="paragraph" w:styleId="Heading2">
    <w:name w:val="heading 2"/>
    <w:basedOn w:val="Normal"/>
    <w:uiPriority w:val="9"/>
    <w:unhideWhenUsed/>
    <w:qFormat/>
    <w:pPr>
      <w:ind w:left="480"/>
      <w:outlineLvl w:val="1"/>
    </w:pPr>
    <w:rPr>
      <w:b/>
      <w:bCs/>
      <w:sz w:val="28"/>
      <w:szCs w:val="28"/>
    </w:rPr>
  </w:style>
  <w:style w:type="paragraph" w:styleId="Heading3">
    <w:name w:val="heading 3"/>
    <w:basedOn w:val="Normal"/>
    <w:uiPriority w:val="9"/>
    <w:unhideWhenUsed/>
    <w:qFormat/>
    <w:pPr>
      <w:spacing w:before="120"/>
      <w:ind w:left="47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4"/>
      <w:szCs w:val="24"/>
    </w:rPr>
  </w:style>
  <w:style w:type="paragraph" w:styleId="ListParagraph">
    <w:name w:val="List Paragraph"/>
    <w:basedOn w:val="Normal"/>
    <w:uiPriority w:val="1"/>
    <w:qFormat/>
    <w:pPr>
      <w:spacing w:before="120"/>
      <w:ind w:left="1046"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4635</Characters>
  <Application>Microsoft Office Word</Application>
  <DocSecurity>0</DocSecurity>
  <Lines>38</Lines>
  <Paragraphs>10</Paragraphs>
  <ScaleCrop>false</ScaleCrop>
  <Company>NHS Lothian</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Katie</dc:creator>
  <cp:lastModifiedBy>Zhou, Wenyi</cp:lastModifiedBy>
  <cp:revision>3</cp:revision>
  <dcterms:created xsi:type="dcterms:W3CDTF">2025-12-02T10:20:00Z</dcterms:created>
  <dcterms:modified xsi:type="dcterms:W3CDTF">2026-03-24T17:33:00Z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Publisher for Microsoft 365</vt:lpwstr>
  </property>
  <property fmtid="{D5CDD505-2E9C-101B-9397-08002B2CF9AE}" pid="4" name="LastSaved">
    <vt:filetime>2025-12-02T00:00:00Z</vt:filetime>
  </property>
  <property fmtid="{D5CDD505-2E9C-101B-9397-08002B2CF9AE}" pid="5" name="Producer">
    <vt:lpwstr>Microsoft® Publisher for Microsoft 365</vt:lpwstr>
  </property>
</Properties>
</file>