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2A01" w14:textId="77777777" w:rsidR="00706C3C" w:rsidRPr="00A13835" w:rsidRDefault="005B75A8" w:rsidP="00706C3C">
      <w:pPr>
        <w:pStyle w:val="Heading1"/>
        <w:jc w:val="center"/>
        <w:rPr>
          <w:rFonts w:asciiTheme="minorHAnsi" w:hAnsiTheme="minorHAnsi" w:cstheme="minorHAnsi"/>
          <w:b w:val="0"/>
          <w:sz w:val="22"/>
          <w:szCs w:val="22"/>
          <w:shd w:val="clear" w:color="auto" w:fill="FFFFFF"/>
        </w:rPr>
      </w:pPr>
      <w:r w:rsidRPr="00A13835">
        <w:rPr>
          <w:rFonts w:asciiTheme="minorHAnsi" w:hAnsiTheme="minorHAnsi" w:cstheme="minorHAnsi"/>
          <w:noProof/>
          <w:sz w:val="22"/>
          <w:szCs w:val="22"/>
          <w:shd w:val="clear" w:color="auto" w:fill="FFFFFF"/>
        </w:rPr>
        <w:drawing>
          <wp:inline distT="0" distB="0" distL="0" distR="0" wp14:anchorId="4D6B1FCF" wp14:editId="21B02B08">
            <wp:extent cx="5731510" cy="723174"/>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rotWithShape="1">
                    <a:blip r:embed="rId5" cstate="print"/>
                    <a:srcRect l="5912" t="37022" r="56220" b="44860"/>
                    <a:stretch/>
                  </pic:blipFill>
                  <pic:spPr bwMode="auto">
                    <a:xfrm>
                      <a:off x="0" y="0"/>
                      <a:ext cx="5731510" cy="723174"/>
                    </a:xfrm>
                    <a:prstGeom prst="rect">
                      <a:avLst/>
                    </a:prstGeom>
                    <a:ln>
                      <a:noFill/>
                    </a:ln>
                    <a:extLst>
                      <a:ext uri="{53640926-AAD7-44D8-BBD7-CCE9431645EC}">
                        <a14:shadowObscured xmlns:a14="http://schemas.microsoft.com/office/drawing/2010/main"/>
                      </a:ext>
                    </a:extLst>
                  </pic:spPr>
                </pic:pic>
              </a:graphicData>
            </a:graphic>
          </wp:inline>
        </w:drawing>
      </w:r>
      <w:r w:rsidR="00706C3C" w:rsidRPr="00A13835">
        <w:rPr>
          <w:rFonts w:asciiTheme="minorHAnsi" w:hAnsiTheme="minorHAnsi" w:cstheme="minorHAnsi"/>
          <w:sz w:val="22"/>
          <w:szCs w:val="22"/>
          <w:shd w:val="clear" w:color="auto" w:fill="FFFFFF"/>
        </w:rPr>
        <w:t>Lothian Clinical Academic Pathways Partnership</w:t>
      </w:r>
    </w:p>
    <w:p w14:paraId="2F13231C" w14:textId="77777777" w:rsidR="00706C3C" w:rsidRPr="00A13835" w:rsidRDefault="00706C3C" w:rsidP="00706C3C">
      <w:pPr>
        <w:pStyle w:val="Heading1"/>
        <w:jc w:val="center"/>
        <w:rPr>
          <w:rFonts w:asciiTheme="minorHAnsi" w:hAnsiTheme="minorHAnsi" w:cstheme="minorHAnsi"/>
          <w:sz w:val="22"/>
          <w:szCs w:val="22"/>
          <w:shd w:val="clear" w:color="auto" w:fill="FFFFFF"/>
        </w:rPr>
      </w:pPr>
      <w:r w:rsidRPr="00A13835">
        <w:rPr>
          <w:rFonts w:asciiTheme="minorHAnsi" w:hAnsiTheme="minorHAnsi" w:cstheme="minorHAnsi"/>
          <w:sz w:val="22"/>
          <w:szCs w:val="22"/>
          <w:shd w:val="clear" w:color="auto" w:fill="FFFFFF"/>
        </w:rPr>
        <w:t>Clinical Academic Research Gateway Funding</w:t>
      </w:r>
    </w:p>
    <w:p w14:paraId="0C36AC3C" w14:textId="3954111F" w:rsidR="00706C3C" w:rsidRPr="00A13835" w:rsidRDefault="00706C3C" w:rsidP="00706C3C">
      <w:pPr>
        <w:pStyle w:val="Heading1"/>
        <w:jc w:val="center"/>
        <w:rPr>
          <w:rFonts w:asciiTheme="minorHAnsi" w:hAnsiTheme="minorHAnsi" w:cstheme="minorHAnsi"/>
          <w:sz w:val="22"/>
          <w:szCs w:val="22"/>
        </w:rPr>
      </w:pPr>
      <w:r w:rsidRPr="00A13835">
        <w:rPr>
          <w:rFonts w:asciiTheme="minorHAnsi" w:hAnsiTheme="minorHAnsi" w:cstheme="minorHAnsi"/>
          <w:sz w:val="22"/>
          <w:szCs w:val="22"/>
        </w:rPr>
        <w:t>First Steps into Research Opportunities</w:t>
      </w:r>
      <w:r w:rsidR="00CF7F90" w:rsidRPr="00A13835">
        <w:rPr>
          <w:rFonts w:asciiTheme="minorHAnsi" w:hAnsiTheme="minorHAnsi" w:cstheme="minorHAnsi"/>
          <w:sz w:val="22"/>
          <w:szCs w:val="22"/>
        </w:rPr>
        <w:t xml:space="preserve"> 202</w:t>
      </w:r>
      <w:r w:rsidR="0074153A" w:rsidRPr="00A13835">
        <w:rPr>
          <w:rFonts w:asciiTheme="minorHAnsi" w:hAnsiTheme="minorHAnsi" w:cstheme="minorHAnsi"/>
          <w:sz w:val="22"/>
          <w:szCs w:val="22"/>
        </w:rPr>
        <w:t>6</w:t>
      </w:r>
    </w:p>
    <w:p w14:paraId="287A4314" w14:textId="72433627" w:rsidR="003A6B5F" w:rsidRPr="00A13835" w:rsidRDefault="0074153A" w:rsidP="003A6B5F">
      <w:pPr>
        <w:rPr>
          <w:rFonts w:asciiTheme="minorHAnsi" w:hAnsiTheme="minorHAnsi" w:cstheme="minorHAnsi"/>
          <w:sz w:val="22"/>
          <w:szCs w:val="22"/>
        </w:rPr>
      </w:pPr>
      <w:r w:rsidRPr="00A13835">
        <w:rPr>
          <w:rFonts w:asciiTheme="minorHAnsi" w:hAnsiTheme="minorHAnsi" w:cstheme="minorHAnsi"/>
          <w:noProof/>
          <w:sz w:val="22"/>
          <w:szCs w:val="22"/>
          <w:lang w:val="en-US" w:eastAsia="zh-TW"/>
        </w:rPr>
        <mc:AlternateContent>
          <mc:Choice Requires="wps">
            <w:drawing>
              <wp:anchor distT="0" distB="0" distL="114300" distR="114300" simplePos="0" relativeHeight="251660288" behindDoc="0" locked="0" layoutInCell="1" allowOverlap="1" wp14:anchorId="7E6F9BC8" wp14:editId="08BDBE89">
                <wp:simplePos x="0" y="0"/>
                <wp:positionH relativeFrom="column">
                  <wp:posOffset>21590</wp:posOffset>
                </wp:positionH>
                <wp:positionV relativeFrom="paragraph">
                  <wp:posOffset>133985</wp:posOffset>
                </wp:positionV>
                <wp:extent cx="5759450" cy="470535"/>
                <wp:effectExtent l="24130" t="19685" r="26670" b="24130"/>
                <wp:wrapNone/>
                <wp:docPr id="1501245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70535"/>
                        </a:xfrm>
                        <a:prstGeom prst="rect">
                          <a:avLst/>
                        </a:prstGeom>
                        <a:solidFill>
                          <a:srgbClr val="FFFFFF"/>
                        </a:solidFill>
                        <a:ln w="38100" cmpd="dbl">
                          <a:solidFill>
                            <a:srgbClr val="000000"/>
                          </a:solidFill>
                          <a:miter lim="800000"/>
                          <a:headEnd/>
                          <a:tailEnd/>
                        </a:ln>
                      </wps:spPr>
                      <wps:txbx>
                        <w:txbxContent>
                          <w:p w14:paraId="2B394E34" w14:textId="77777777" w:rsidR="003A6B5F" w:rsidRPr="00A13835" w:rsidRDefault="003A6B5F" w:rsidP="003A6B5F">
                            <w:pPr>
                              <w:jc w:val="center"/>
                              <w:rPr>
                                <w:rFonts w:asciiTheme="minorHAnsi" w:hAnsiTheme="minorHAnsi" w:cstheme="minorHAnsi"/>
                                <w:sz w:val="22"/>
                                <w:szCs w:val="22"/>
                              </w:rPr>
                            </w:pPr>
                            <w:r w:rsidRPr="00A13835">
                              <w:rPr>
                                <w:rFonts w:asciiTheme="minorHAnsi" w:hAnsiTheme="minorHAnsi" w:cstheme="minorHAnsi"/>
                                <w:sz w:val="22"/>
                                <w:szCs w:val="22"/>
                              </w:rPr>
                              <w:t>Full details of the Gateway awards scheme can be found at:</w:t>
                            </w:r>
                          </w:p>
                          <w:p w14:paraId="5079F303" w14:textId="77777777" w:rsidR="003A6B5F" w:rsidRPr="00A13835" w:rsidRDefault="003A6B5F" w:rsidP="003A6B5F">
                            <w:pPr>
                              <w:jc w:val="center"/>
                              <w:rPr>
                                <w:rFonts w:asciiTheme="minorHAnsi" w:hAnsiTheme="minorHAnsi" w:cstheme="minorHAnsi"/>
                                <w:sz w:val="22"/>
                                <w:szCs w:val="22"/>
                              </w:rPr>
                            </w:pPr>
                            <w:hyperlink r:id="rId6" w:history="1">
                              <w:r w:rsidRPr="00A13835">
                                <w:rPr>
                                  <w:rStyle w:val="Hyperlink"/>
                                  <w:rFonts w:asciiTheme="minorHAnsi" w:hAnsiTheme="minorHAnsi" w:cstheme="minorHAnsi"/>
                                  <w:sz w:val="22"/>
                                  <w:szCs w:val="22"/>
                                </w:rPr>
                                <w:t>Lothian Clinical Academic Research Gateway Awards – Health and Care Professions Research</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6F9BC8" id="_x0000_t202" coordsize="21600,21600" o:spt="202" path="m,l,21600r21600,l21600,xe">
                <v:stroke joinstyle="miter"/>
                <v:path gradientshapeok="t" o:connecttype="rect"/>
              </v:shapetype>
              <v:shape id="Text Box 2" o:spid="_x0000_s1026" type="#_x0000_t202" style="position:absolute;margin-left:1.7pt;margin-top:10.55pt;width:453.5pt;height:37.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" strokeweight="3pt">
                <v:stroke linestyle="thinThin"/>
                <v:textbox style="mso-fit-shape-to-text:t">
                  <w:txbxContent>
                    <w:p w14:paraId="2B394E34" w14:textId="77777777" w:rsidR="003A6B5F" w:rsidRPr="00A13835" w:rsidRDefault="003A6B5F" w:rsidP="003A6B5F">
                      <w:pPr>
                        <w:jc w:val="center"/>
                        <w:rPr>
                          <w:rFonts w:asciiTheme="minorHAnsi" w:hAnsiTheme="minorHAnsi" w:cstheme="minorHAnsi"/>
                          <w:sz w:val="22"/>
                          <w:szCs w:val="22"/>
                        </w:rPr>
                      </w:pPr>
                      <w:r w:rsidRPr="00A13835">
                        <w:rPr>
                          <w:rFonts w:asciiTheme="minorHAnsi" w:hAnsiTheme="minorHAnsi" w:cstheme="minorHAnsi"/>
                          <w:sz w:val="22"/>
                          <w:szCs w:val="22"/>
                        </w:rPr>
                        <w:t>Full details of the Gateway awards scheme can be found at:</w:t>
                      </w:r>
                    </w:p>
                    <w:p w14:paraId="5079F303" w14:textId="77777777" w:rsidR="003A6B5F" w:rsidRPr="00A13835" w:rsidRDefault="003A6B5F" w:rsidP="003A6B5F">
                      <w:pPr>
                        <w:jc w:val="center"/>
                        <w:rPr>
                          <w:rFonts w:asciiTheme="minorHAnsi" w:hAnsiTheme="minorHAnsi" w:cstheme="minorHAnsi"/>
                          <w:sz w:val="22"/>
                          <w:szCs w:val="22"/>
                        </w:rPr>
                      </w:pPr>
                      <w:hyperlink r:id="rId7" w:history="1">
                        <w:r w:rsidRPr="00A13835">
                          <w:rPr>
                            <w:rStyle w:val="Hyperlink"/>
                            <w:rFonts w:asciiTheme="minorHAnsi" w:hAnsiTheme="minorHAnsi" w:cstheme="minorHAnsi"/>
                            <w:sz w:val="22"/>
                            <w:szCs w:val="22"/>
                          </w:rPr>
                          <w:t>Lothian Clinical Academic Research Gateway Awards – Health and Care Professions Research</w:t>
                        </w:r>
                      </w:hyperlink>
                    </w:p>
                  </w:txbxContent>
                </v:textbox>
              </v:shape>
            </w:pict>
          </mc:Fallback>
        </mc:AlternateContent>
      </w:r>
    </w:p>
    <w:p w14:paraId="756C2277" w14:textId="77777777" w:rsidR="003A6B5F" w:rsidRPr="00A13835" w:rsidRDefault="003A6B5F" w:rsidP="003A6B5F">
      <w:pPr>
        <w:rPr>
          <w:rFonts w:asciiTheme="minorHAnsi" w:hAnsiTheme="minorHAnsi" w:cstheme="minorHAnsi"/>
          <w:sz w:val="22"/>
          <w:szCs w:val="22"/>
        </w:rPr>
      </w:pPr>
      <w:r w:rsidRPr="00A13835">
        <w:rPr>
          <w:rFonts w:asciiTheme="minorHAnsi" w:hAnsiTheme="minorHAnsi" w:cstheme="minorHAnsi"/>
          <w:sz w:val="22"/>
          <w:szCs w:val="22"/>
        </w:rPr>
        <w:t xml:space="preserve"> </w:t>
      </w:r>
    </w:p>
    <w:p w14:paraId="50732504" w14:textId="77777777" w:rsidR="00706C3C" w:rsidRPr="00A13835" w:rsidRDefault="00706C3C" w:rsidP="00706C3C">
      <w:pPr>
        <w:rPr>
          <w:rFonts w:asciiTheme="minorHAnsi" w:hAnsiTheme="minorHAnsi" w:cstheme="minorHAnsi"/>
          <w:sz w:val="22"/>
          <w:szCs w:val="22"/>
        </w:rPr>
      </w:pPr>
    </w:p>
    <w:p w14:paraId="6D2897EA" w14:textId="77777777" w:rsidR="00E4005C" w:rsidRPr="00A13835" w:rsidRDefault="00E4005C" w:rsidP="00706C3C">
      <w:pPr>
        <w:rPr>
          <w:rFonts w:asciiTheme="minorHAnsi" w:hAnsiTheme="minorHAnsi" w:cstheme="minorHAnsi"/>
          <w:sz w:val="22"/>
          <w:szCs w:val="22"/>
        </w:rPr>
      </w:pPr>
    </w:p>
    <w:p w14:paraId="719EBA0E" w14:textId="77777777" w:rsidR="00E4005C" w:rsidRPr="00A13835" w:rsidRDefault="00E4005C" w:rsidP="00706C3C">
      <w:pPr>
        <w:rPr>
          <w:rFonts w:asciiTheme="minorHAnsi" w:hAnsiTheme="minorHAnsi" w:cstheme="minorHAnsi"/>
          <w:sz w:val="22"/>
          <w:szCs w:val="22"/>
        </w:rPr>
      </w:pPr>
    </w:p>
    <w:p w14:paraId="6C5FF8F8" w14:textId="77777777" w:rsidR="003A6B5F" w:rsidRPr="00A13835" w:rsidRDefault="003A6B5F" w:rsidP="00706C3C">
      <w:pPr>
        <w:rPr>
          <w:rFonts w:asciiTheme="minorHAnsi" w:hAnsiTheme="minorHAnsi" w:cstheme="minorHAnsi"/>
          <w:sz w:val="22"/>
          <w:szCs w:val="22"/>
        </w:rPr>
      </w:pPr>
    </w:p>
    <w:tbl>
      <w:tblPr>
        <w:tblStyle w:val="TableGrid"/>
        <w:tblW w:w="9493" w:type="dxa"/>
        <w:tblLook w:val="04A0" w:firstRow="1" w:lastRow="0" w:firstColumn="1" w:lastColumn="0" w:noHBand="0" w:noVBand="1"/>
      </w:tblPr>
      <w:tblGrid>
        <w:gridCol w:w="3505"/>
        <w:gridCol w:w="5988"/>
      </w:tblGrid>
      <w:tr w:rsidR="00706C3C" w:rsidRPr="00A13835" w14:paraId="49451CF0" w14:textId="77777777" w:rsidTr="003C056C">
        <w:tc>
          <w:tcPr>
            <w:tcW w:w="3505" w:type="dxa"/>
          </w:tcPr>
          <w:p w14:paraId="38DF3F3A" w14:textId="77777777" w:rsidR="00706C3C" w:rsidRPr="00A13835" w:rsidRDefault="00706C3C" w:rsidP="00706C3C">
            <w:pPr>
              <w:rPr>
                <w:rFonts w:asciiTheme="minorHAnsi" w:hAnsiTheme="minorHAnsi" w:cstheme="minorHAnsi"/>
                <w:sz w:val="22"/>
                <w:szCs w:val="22"/>
              </w:rPr>
            </w:pPr>
            <w:r w:rsidRPr="00A13835">
              <w:rPr>
                <w:rFonts w:asciiTheme="minorHAnsi" w:hAnsiTheme="minorHAnsi" w:cstheme="minorHAnsi"/>
                <w:sz w:val="22"/>
                <w:szCs w:val="22"/>
              </w:rPr>
              <w:t>Institution &amp; Department</w:t>
            </w:r>
          </w:p>
          <w:p w14:paraId="678954BB" w14:textId="77777777" w:rsidR="006B669F" w:rsidRPr="00A13835" w:rsidRDefault="006B669F" w:rsidP="00706C3C">
            <w:pPr>
              <w:rPr>
                <w:rFonts w:asciiTheme="minorHAnsi" w:hAnsiTheme="minorHAnsi" w:cstheme="minorHAnsi"/>
                <w:sz w:val="22"/>
                <w:szCs w:val="22"/>
              </w:rPr>
            </w:pPr>
          </w:p>
          <w:p w14:paraId="1A8480C6" w14:textId="77777777" w:rsidR="006B669F" w:rsidRPr="00A13835" w:rsidRDefault="006B669F" w:rsidP="00706C3C">
            <w:pPr>
              <w:rPr>
                <w:rFonts w:asciiTheme="minorHAnsi" w:hAnsiTheme="minorHAnsi" w:cstheme="minorHAnsi"/>
                <w:sz w:val="22"/>
                <w:szCs w:val="22"/>
              </w:rPr>
            </w:pPr>
            <w:r w:rsidRPr="00A13835">
              <w:rPr>
                <w:rFonts w:asciiTheme="minorHAnsi" w:hAnsiTheme="minorHAnsi" w:cstheme="minorHAnsi"/>
                <w:sz w:val="22"/>
                <w:szCs w:val="22"/>
              </w:rPr>
              <w:t>Research Centre (if appropriate)</w:t>
            </w:r>
          </w:p>
          <w:p w14:paraId="684CE28D" w14:textId="77777777" w:rsidR="00CF7F90" w:rsidRPr="00A13835" w:rsidRDefault="00CF7F90" w:rsidP="00706C3C">
            <w:pPr>
              <w:rPr>
                <w:rFonts w:asciiTheme="minorHAnsi" w:hAnsiTheme="minorHAnsi" w:cstheme="minorHAnsi"/>
                <w:sz w:val="22"/>
                <w:szCs w:val="22"/>
              </w:rPr>
            </w:pPr>
          </w:p>
        </w:tc>
        <w:tc>
          <w:tcPr>
            <w:tcW w:w="5988" w:type="dxa"/>
          </w:tcPr>
          <w:p w14:paraId="73B2CF56" w14:textId="77777777" w:rsidR="00706C3C" w:rsidRPr="00A13835" w:rsidRDefault="006829CB" w:rsidP="00706C3C">
            <w:pPr>
              <w:rPr>
                <w:rFonts w:asciiTheme="minorHAnsi" w:hAnsiTheme="minorHAnsi" w:cstheme="minorHAnsi"/>
                <w:sz w:val="22"/>
                <w:szCs w:val="22"/>
              </w:rPr>
            </w:pPr>
            <w:r w:rsidRPr="00A13835">
              <w:rPr>
                <w:rFonts w:asciiTheme="minorHAnsi" w:hAnsiTheme="minorHAnsi" w:cstheme="minorHAnsi"/>
                <w:sz w:val="22"/>
                <w:szCs w:val="22"/>
              </w:rPr>
              <w:t>Paediatric Rheumatology</w:t>
            </w:r>
          </w:p>
          <w:p w14:paraId="3DB48379" w14:textId="0274D3C2" w:rsidR="006829CB" w:rsidRPr="00A13835" w:rsidRDefault="006829CB" w:rsidP="00706C3C">
            <w:pPr>
              <w:rPr>
                <w:rFonts w:asciiTheme="minorHAnsi" w:hAnsiTheme="minorHAnsi" w:cstheme="minorHAnsi"/>
                <w:sz w:val="22"/>
                <w:szCs w:val="22"/>
              </w:rPr>
            </w:pPr>
            <w:r w:rsidRPr="00A13835">
              <w:rPr>
                <w:rFonts w:asciiTheme="minorHAnsi" w:hAnsiTheme="minorHAnsi" w:cstheme="minorHAnsi"/>
                <w:sz w:val="22"/>
                <w:szCs w:val="22"/>
              </w:rPr>
              <w:t>Royal Hospital for Children</w:t>
            </w:r>
            <w:r w:rsidR="00A505C1" w:rsidRPr="00A13835">
              <w:rPr>
                <w:rFonts w:asciiTheme="minorHAnsi" w:hAnsiTheme="minorHAnsi" w:cstheme="minorHAnsi"/>
                <w:sz w:val="22"/>
                <w:szCs w:val="22"/>
              </w:rPr>
              <w:t xml:space="preserve"> and Young People</w:t>
            </w:r>
          </w:p>
          <w:p w14:paraId="689C2505" w14:textId="799CA1F7" w:rsidR="006829CB" w:rsidRPr="00A13835" w:rsidRDefault="006829CB" w:rsidP="00706C3C">
            <w:pPr>
              <w:rPr>
                <w:rFonts w:asciiTheme="minorHAnsi" w:hAnsiTheme="minorHAnsi" w:cstheme="minorHAnsi"/>
                <w:sz w:val="22"/>
                <w:szCs w:val="22"/>
              </w:rPr>
            </w:pPr>
            <w:r w:rsidRPr="00A13835">
              <w:rPr>
                <w:rFonts w:asciiTheme="minorHAnsi" w:hAnsiTheme="minorHAnsi" w:cstheme="minorHAnsi"/>
                <w:sz w:val="22"/>
                <w:szCs w:val="22"/>
              </w:rPr>
              <w:t>Edinburgh</w:t>
            </w:r>
          </w:p>
        </w:tc>
      </w:tr>
      <w:tr w:rsidR="00706C3C" w:rsidRPr="00A13835" w14:paraId="734BBFC2" w14:textId="77777777" w:rsidTr="003C056C">
        <w:tc>
          <w:tcPr>
            <w:tcW w:w="3505" w:type="dxa"/>
          </w:tcPr>
          <w:p w14:paraId="7B740125" w14:textId="77777777" w:rsidR="00706C3C" w:rsidRPr="00A13835" w:rsidRDefault="00CF7F90" w:rsidP="00706C3C">
            <w:pPr>
              <w:rPr>
                <w:rFonts w:asciiTheme="minorHAnsi" w:hAnsiTheme="minorHAnsi" w:cstheme="minorHAnsi"/>
                <w:sz w:val="22"/>
                <w:szCs w:val="22"/>
              </w:rPr>
            </w:pPr>
            <w:r w:rsidRPr="00A13835">
              <w:rPr>
                <w:rFonts w:asciiTheme="minorHAnsi" w:hAnsiTheme="minorHAnsi" w:cstheme="minorHAnsi"/>
                <w:sz w:val="22"/>
                <w:szCs w:val="22"/>
              </w:rPr>
              <w:t>Contact – name, role &amp; email</w:t>
            </w:r>
          </w:p>
          <w:p w14:paraId="2C5CE01A" w14:textId="77777777" w:rsidR="00CF7F90" w:rsidRPr="00A13835" w:rsidRDefault="00CF7F90" w:rsidP="00706C3C">
            <w:pPr>
              <w:rPr>
                <w:rFonts w:asciiTheme="minorHAnsi" w:hAnsiTheme="minorHAnsi" w:cstheme="minorHAnsi"/>
                <w:sz w:val="22"/>
                <w:szCs w:val="22"/>
              </w:rPr>
            </w:pPr>
          </w:p>
        </w:tc>
        <w:tc>
          <w:tcPr>
            <w:tcW w:w="5988" w:type="dxa"/>
          </w:tcPr>
          <w:p w14:paraId="65F7AB16" w14:textId="607A2991" w:rsidR="00706C3C" w:rsidRPr="00A13835" w:rsidRDefault="006829CB" w:rsidP="00706C3C">
            <w:pPr>
              <w:rPr>
                <w:rFonts w:asciiTheme="minorHAnsi" w:hAnsiTheme="minorHAnsi" w:cstheme="minorHAnsi"/>
                <w:sz w:val="22"/>
                <w:szCs w:val="22"/>
              </w:rPr>
            </w:pPr>
            <w:r w:rsidRPr="00A13835">
              <w:rPr>
                <w:rFonts w:asciiTheme="minorHAnsi" w:hAnsiTheme="minorHAnsi" w:cstheme="minorHAnsi"/>
                <w:sz w:val="22"/>
                <w:szCs w:val="22"/>
              </w:rPr>
              <w:t>Dr Catriona Anderson, Consultant Paediatric Rheumatologist, Edinburgh</w:t>
            </w:r>
          </w:p>
          <w:p w14:paraId="6B5314C3" w14:textId="77777777" w:rsidR="006829CB" w:rsidRPr="00A13835" w:rsidRDefault="006829CB" w:rsidP="00706C3C">
            <w:pPr>
              <w:rPr>
                <w:rFonts w:asciiTheme="minorHAnsi" w:hAnsiTheme="minorHAnsi" w:cstheme="minorHAnsi"/>
                <w:sz w:val="22"/>
                <w:szCs w:val="22"/>
              </w:rPr>
            </w:pPr>
          </w:p>
          <w:p w14:paraId="71A93493" w14:textId="2F744EC0" w:rsidR="006829CB" w:rsidRPr="00A13835" w:rsidRDefault="006829CB" w:rsidP="00706C3C">
            <w:pPr>
              <w:rPr>
                <w:rFonts w:asciiTheme="minorHAnsi" w:hAnsiTheme="minorHAnsi" w:cstheme="minorHAnsi"/>
                <w:sz w:val="22"/>
                <w:szCs w:val="22"/>
              </w:rPr>
            </w:pPr>
            <w:r w:rsidRPr="00A13835">
              <w:rPr>
                <w:rFonts w:asciiTheme="minorHAnsi" w:hAnsiTheme="minorHAnsi" w:cstheme="minorHAnsi"/>
                <w:sz w:val="22"/>
                <w:szCs w:val="22"/>
              </w:rPr>
              <w:t>Dr Mary Brennan, Consultant Paediatric Rheumatologist, Edinburgh</w:t>
            </w:r>
          </w:p>
          <w:p w14:paraId="41E5B73F" w14:textId="77777777" w:rsidR="006829CB" w:rsidRPr="00A13835" w:rsidRDefault="006829CB" w:rsidP="00706C3C">
            <w:pPr>
              <w:rPr>
                <w:rFonts w:asciiTheme="minorHAnsi" w:hAnsiTheme="minorHAnsi" w:cstheme="minorHAnsi"/>
                <w:sz w:val="22"/>
                <w:szCs w:val="22"/>
              </w:rPr>
            </w:pPr>
          </w:p>
          <w:p w14:paraId="020E226F" w14:textId="44C3E4D7" w:rsidR="006829CB" w:rsidRPr="00A13835" w:rsidRDefault="006829CB" w:rsidP="00706C3C">
            <w:pPr>
              <w:rPr>
                <w:rFonts w:asciiTheme="minorHAnsi" w:hAnsiTheme="minorHAnsi" w:cstheme="minorHAnsi"/>
                <w:sz w:val="22"/>
                <w:szCs w:val="22"/>
              </w:rPr>
            </w:pPr>
            <w:r w:rsidRPr="00A13835">
              <w:rPr>
                <w:rFonts w:asciiTheme="minorHAnsi" w:hAnsiTheme="minorHAnsi" w:cstheme="minorHAnsi"/>
                <w:sz w:val="22"/>
                <w:szCs w:val="22"/>
              </w:rPr>
              <w:t>Dr Eve Smith, University of Glasgow, Honorary Consultant Paediatric Rheumatologist, Edinburgh</w:t>
            </w:r>
          </w:p>
        </w:tc>
      </w:tr>
      <w:tr w:rsidR="005C2243" w:rsidRPr="00A13835" w14:paraId="0F3E7E18" w14:textId="77777777" w:rsidTr="003C056C">
        <w:tc>
          <w:tcPr>
            <w:tcW w:w="3505" w:type="dxa"/>
          </w:tcPr>
          <w:p w14:paraId="3C08619A" w14:textId="77777777" w:rsidR="005C2243" w:rsidRPr="00A13835" w:rsidRDefault="005C2243" w:rsidP="00706C3C">
            <w:pPr>
              <w:rPr>
                <w:rFonts w:asciiTheme="minorHAnsi" w:hAnsiTheme="minorHAnsi" w:cstheme="minorHAnsi"/>
                <w:sz w:val="22"/>
                <w:szCs w:val="22"/>
              </w:rPr>
            </w:pPr>
            <w:r w:rsidRPr="00A13835">
              <w:rPr>
                <w:rFonts w:asciiTheme="minorHAnsi" w:hAnsiTheme="minorHAnsi" w:cstheme="minorHAnsi"/>
                <w:sz w:val="22"/>
                <w:szCs w:val="22"/>
              </w:rPr>
              <w:t>Research Project/Programme Title</w:t>
            </w:r>
          </w:p>
          <w:p w14:paraId="28951F8C" w14:textId="77777777" w:rsidR="005C2243" w:rsidRPr="00A13835" w:rsidRDefault="005C2243" w:rsidP="00706C3C">
            <w:pPr>
              <w:rPr>
                <w:rFonts w:asciiTheme="minorHAnsi" w:hAnsiTheme="minorHAnsi" w:cstheme="minorHAnsi"/>
                <w:sz w:val="22"/>
                <w:szCs w:val="22"/>
              </w:rPr>
            </w:pPr>
          </w:p>
        </w:tc>
        <w:tc>
          <w:tcPr>
            <w:tcW w:w="5988" w:type="dxa"/>
          </w:tcPr>
          <w:p w14:paraId="7BE80616" w14:textId="3B203E6D" w:rsidR="005C2243" w:rsidRPr="00A13835" w:rsidRDefault="000B6A56" w:rsidP="00706C3C">
            <w:pPr>
              <w:rPr>
                <w:rFonts w:asciiTheme="minorHAnsi" w:hAnsiTheme="minorHAnsi" w:cstheme="minorHAnsi"/>
                <w:sz w:val="22"/>
                <w:szCs w:val="22"/>
              </w:rPr>
            </w:pPr>
            <w:r w:rsidRPr="00A13835">
              <w:rPr>
                <w:rFonts w:asciiTheme="minorHAnsi" w:hAnsiTheme="minorHAnsi" w:cstheme="minorHAnsi"/>
                <w:sz w:val="22"/>
                <w:szCs w:val="22"/>
              </w:rPr>
              <w:t>Developing CAIRN, the Child-to-adulthood Arthritis and Inflammation Research Network across Scotland.</w:t>
            </w:r>
          </w:p>
        </w:tc>
      </w:tr>
      <w:tr w:rsidR="00706C3C" w:rsidRPr="00A13835" w14:paraId="20BDFEBA" w14:textId="77777777" w:rsidTr="003C056C">
        <w:tc>
          <w:tcPr>
            <w:tcW w:w="3505" w:type="dxa"/>
          </w:tcPr>
          <w:p w14:paraId="6B781B2F" w14:textId="77777777" w:rsidR="00706C3C" w:rsidRPr="00A13835" w:rsidRDefault="005C2243" w:rsidP="00706C3C">
            <w:pPr>
              <w:rPr>
                <w:rFonts w:asciiTheme="minorHAnsi" w:hAnsiTheme="minorHAnsi" w:cstheme="minorHAnsi"/>
                <w:sz w:val="22"/>
                <w:szCs w:val="22"/>
              </w:rPr>
            </w:pPr>
            <w:r w:rsidRPr="00A13835">
              <w:rPr>
                <w:rFonts w:asciiTheme="minorHAnsi" w:hAnsiTheme="minorHAnsi" w:cstheme="minorHAnsi"/>
                <w:sz w:val="22"/>
                <w:szCs w:val="22"/>
              </w:rPr>
              <w:t>Details of</w:t>
            </w:r>
            <w:r w:rsidR="00CF7F90" w:rsidRPr="00A13835">
              <w:rPr>
                <w:rFonts w:asciiTheme="minorHAnsi" w:hAnsiTheme="minorHAnsi" w:cstheme="minorHAnsi"/>
                <w:sz w:val="22"/>
                <w:szCs w:val="22"/>
              </w:rPr>
              <w:t xml:space="preserve"> Research Project </w:t>
            </w:r>
            <w:r w:rsidRPr="00A13835">
              <w:rPr>
                <w:rFonts w:asciiTheme="minorHAnsi" w:hAnsiTheme="minorHAnsi" w:cstheme="minorHAnsi"/>
                <w:sz w:val="22"/>
                <w:szCs w:val="22"/>
              </w:rPr>
              <w:t>/ Programme</w:t>
            </w:r>
            <w:r w:rsidR="003C056C" w:rsidRPr="00A13835">
              <w:rPr>
                <w:rFonts w:asciiTheme="minorHAnsi" w:hAnsiTheme="minorHAnsi" w:cstheme="minorHAnsi"/>
                <w:sz w:val="22"/>
                <w:szCs w:val="22"/>
              </w:rPr>
              <w:t xml:space="preserve"> – </w:t>
            </w:r>
            <w:r w:rsidR="003C056C" w:rsidRPr="00A13835">
              <w:rPr>
                <w:rFonts w:asciiTheme="minorHAnsi" w:hAnsiTheme="minorHAnsi" w:cstheme="minorHAnsi"/>
                <w:i/>
                <w:sz w:val="22"/>
                <w:szCs w:val="22"/>
              </w:rPr>
              <w:t xml:space="preserve">including </w:t>
            </w:r>
            <w:r w:rsidRPr="00A13835">
              <w:rPr>
                <w:rFonts w:asciiTheme="minorHAnsi" w:hAnsiTheme="minorHAnsi" w:cstheme="minorHAnsi"/>
                <w:i/>
                <w:sz w:val="22"/>
                <w:szCs w:val="22"/>
              </w:rPr>
              <w:t xml:space="preserve">funder, team members, </w:t>
            </w:r>
            <w:r w:rsidR="003C056C" w:rsidRPr="00A13835">
              <w:rPr>
                <w:rFonts w:asciiTheme="minorHAnsi" w:hAnsiTheme="minorHAnsi" w:cstheme="minorHAnsi"/>
                <w:i/>
                <w:sz w:val="22"/>
                <w:szCs w:val="22"/>
              </w:rPr>
              <w:t>methodology</w:t>
            </w:r>
            <w:r w:rsidR="00F26BD2" w:rsidRPr="00A13835">
              <w:rPr>
                <w:rFonts w:asciiTheme="minorHAnsi" w:hAnsiTheme="minorHAnsi" w:cstheme="minorHAnsi"/>
                <w:i/>
                <w:sz w:val="22"/>
                <w:szCs w:val="22"/>
              </w:rPr>
              <w:t>, stage of implementation</w:t>
            </w:r>
          </w:p>
          <w:p w14:paraId="79B7CA50" w14:textId="77777777" w:rsidR="00CF7F90" w:rsidRPr="00A13835" w:rsidRDefault="00CF7F90" w:rsidP="00706C3C">
            <w:pPr>
              <w:rPr>
                <w:rFonts w:asciiTheme="minorHAnsi" w:hAnsiTheme="minorHAnsi" w:cstheme="minorHAnsi"/>
                <w:sz w:val="22"/>
                <w:szCs w:val="22"/>
              </w:rPr>
            </w:pPr>
          </w:p>
        </w:tc>
        <w:tc>
          <w:tcPr>
            <w:tcW w:w="5988" w:type="dxa"/>
          </w:tcPr>
          <w:p w14:paraId="21DD543C" w14:textId="77777777" w:rsidR="00005208" w:rsidRPr="00A13835" w:rsidRDefault="00005208" w:rsidP="0032285B">
            <w:pPr>
              <w:rPr>
                <w:rFonts w:asciiTheme="minorHAnsi" w:hAnsiTheme="minorHAnsi" w:cstheme="minorHAnsi"/>
                <w:sz w:val="22"/>
                <w:szCs w:val="22"/>
              </w:rPr>
            </w:pPr>
            <w:r w:rsidRPr="00A13835">
              <w:rPr>
                <w:rFonts w:asciiTheme="minorHAnsi" w:hAnsiTheme="minorHAnsi" w:cstheme="minorHAnsi"/>
                <w:sz w:val="22"/>
                <w:szCs w:val="22"/>
              </w:rPr>
              <w:t>The candidate will play a pivotal role in establishing the new Child-to-Adulthood Arthritis and Inflammation Research Network (CAIRN). CAIRN is designed to become a leading pan-Scotland research network focused on Juvenile Idiopathic Arthritis (JIA) and related Rheumatic and Musculoskeletal Diseases (RMDs). Building on the strong clinical foundations of the Scottish Paediatric and Adolescent Rheumatology Network (SPARN), CAIRN will drive collaborative, high-quality research across the life course. The candidate will contribute to the setup and delivery of new CAIRN studies and actively support ongoing research within the Department of Paediatric Rheumatology at the Royal Hospital for Children and Young People, Edinburgh.</w:t>
            </w:r>
          </w:p>
          <w:p w14:paraId="55AA5D59" w14:textId="77777777" w:rsidR="00005208" w:rsidRPr="00A13835" w:rsidRDefault="00005208" w:rsidP="0032285B">
            <w:pPr>
              <w:rPr>
                <w:rFonts w:asciiTheme="minorHAnsi" w:hAnsiTheme="minorHAnsi" w:cstheme="minorHAnsi"/>
                <w:sz w:val="22"/>
                <w:szCs w:val="22"/>
              </w:rPr>
            </w:pPr>
          </w:p>
          <w:p w14:paraId="61213783" w14:textId="74F29763" w:rsidR="0032285B" w:rsidRPr="00A13835" w:rsidRDefault="0032285B" w:rsidP="0032285B">
            <w:pPr>
              <w:rPr>
                <w:rFonts w:asciiTheme="minorHAnsi" w:hAnsiTheme="minorHAnsi" w:cstheme="minorHAnsi"/>
                <w:sz w:val="22"/>
                <w:szCs w:val="22"/>
              </w:rPr>
            </w:pPr>
            <w:r w:rsidRPr="00A13835">
              <w:rPr>
                <w:rFonts w:asciiTheme="minorHAnsi" w:hAnsiTheme="minorHAnsi" w:cstheme="minorHAnsi"/>
                <w:sz w:val="22"/>
                <w:szCs w:val="22"/>
              </w:rPr>
              <w:t xml:space="preserve">Funder: Recent funding secured from </w:t>
            </w:r>
            <w:r w:rsidR="00005208" w:rsidRPr="00A13835">
              <w:rPr>
                <w:rFonts w:asciiTheme="minorHAnsi" w:hAnsiTheme="minorHAnsi" w:cstheme="minorHAnsi"/>
                <w:sz w:val="22"/>
                <w:szCs w:val="22"/>
              </w:rPr>
              <w:t>NIHR Versus Arthritis Musculoskeletal Translational Research Collaboration (</w:t>
            </w:r>
            <w:r w:rsidR="00A505C1" w:rsidRPr="00A13835">
              <w:rPr>
                <w:rFonts w:asciiTheme="minorHAnsi" w:hAnsiTheme="minorHAnsi" w:cstheme="minorHAnsi"/>
                <w:sz w:val="22"/>
                <w:szCs w:val="22"/>
              </w:rPr>
              <w:t>TRC</w:t>
            </w:r>
            <w:r w:rsidR="00005208" w:rsidRPr="00A13835">
              <w:rPr>
                <w:rFonts w:asciiTheme="minorHAnsi" w:hAnsiTheme="minorHAnsi" w:cstheme="minorHAnsi"/>
                <w:sz w:val="22"/>
                <w:szCs w:val="22"/>
              </w:rPr>
              <w:t>)</w:t>
            </w:r>
            <w:r w:rsidR="00A505C1" w:rsidRPr="00A13835">
              <w:rPr>
                <w:rFonts w:asciiTheme="minorHAnsi" w:hAnsiTheme="minorHAnsi" w:cstheme="minorHAnsi"/>
                <w:sz w:val="22"/>
                <w:szCs w:val="22"/>
              </w:rPr>
              <w:t xml:space="preserve"> </w:t>
            </w:r>
            <w:proofErr w:type="gramStart"/>
            <w:r w:rsidR="00005208" w:rsidRPr="00A13835">
              <w:rPr>
                <w:rFonts w:asciiTheme="minorHAnsi" w:hAnsiTheme="minorHAnsi" w:cstheme="minorHAnsi"/>
                <w:sz w:val="22"/>
                <w:szCs w:val="22"/>
              </w:rPr>
              <w:t>and also</w:t>
            </w:r>
            <w:proofErr w:type="gramEnd"/>
            <w:r w:rsidR="00005208" w:rsidRPr="00A13835">
              <w:rPr>
                <w:rFonts w:asciiTheme="minorHAnsi" w:hAnsiTheme="minorHAnsi" w:cstheme="minorHAnsi"/>
                <w:sz w:val="22"/>
                <w:szCs w:val="22"/>
              </w:rPr>
              <w:t xml:space="preserve"> from the</w:t>
            </w:r>
            <w:r w:rsidRPr="00A13835">
              <w:rPr>
                <w:rFonts w:asciiTheme="minorHAnsi" w:hAnsiTheme="minorHAnsi" w:cstheme="minorHAnsi"/>
                <w:sz w:val="22"/>
                <w:szCs w:val="22"/>
              </w:rPr>
              <w:t xml:space="preserve"> NIHR for </w:t>
            </w:r>
            <w:r w:rsidR="00005208" w:rsidRPr="00A13835">
              <w:rPr>
                <w:rFonts w:asciiTheme="minorHAnsi" w:hAnsiTheme="minorHAnsi" w:cstheme="minorHAnsi"/>
                <w:sz w:val="22"/>
                <w:szCs w:val="22"/>
              </w:rPr>
              <w:t xml:space="preserve">the HTA supported </w:t>
            </w:r>
            <w:r w:rsidRPr="00A13835">
              <w:rPr>
                <w:rFonts w:asciiTheme="minorHAnsi" w:hAnsiTheme="minorHAnsi" w:cstheme="minorHAnsi"/>
                <w:sz w:val="22"/>
                <w:szCs w:val="22"/>
              </w:rPr>
              <w:t>FIRST trial</w:t>
            </w:r>
            <w:r w:rsidR="00005208" w:rsidRPr="00A13835">
              <w:rPr>
                <w:rFonts w:asciiTheme="minorHAnsi" w:hAnsiTheme="minorHAnsi" w:cstheme="minorHAnsi"/>
                <w:sz w:val="22"/>
                <w:szCs w:val="22"/>
              </w:rPr>
              <w:t xml:space="preserve">. BCRD JIA registry receives per patient funding from the University of Manchester. </w:t>
            </w:r>
          </w:p>
          <w:p w14:paraId="5B9A9100" w14:textId="77777777" w:rsidR="0032285B" w:rsidRPr="00A13835" w:rsidRDefault="0032285B" w:rsidP="0032285B">
            <w:pPr>
              <w:rPr>
                <w:rFonts w:asciiTheme="minorHAnsi" w:hAnsiTheme="minorHAnsi" w:cstheme="minorHAnsi"/>
                <w:sz w:val="22"/>
                <w:szCs w:val="22"/>
              </w:rPr>
            </w:pPr>
          </w:p>
          <w:p w14:paraId="525B9227" w14:textId="11917987" w:rsidR="0032285B" w:rsidRPr="00A13835" w:rsidRDefault="0032285B" w:rsidP="0032285B">
            <w:pPr>
              <w:rPr>
                <w:rFonts w:asciiTheme="minorHAnsi" w:hAnsiTheme="minorHAnsi" w:cstheme="minorHAnsi"/>
                <w:sz w:val="22"/>
                <w:szCs w:val="22"/>
              </w:rPr>
            </w:pPr>
            <w:r w:rsidRPr="00A13835">
              <w:rPr>
                <w:rFonts w:asciiTheme="minorHAnsi" w:hAnsiTheme="minorHAnsi" w:cstheme="minorHAnsi"/>
                <w:sz w:val="22"/>
                <w:szCs w:val="22"/>
              </w:rPr>
              <w:t xml:space="preserve">Team Members: Catriona Anderson (Consultant Paediatric Rheumatology, Edinburgh), Mary Brennan (Consultant Paediatric Rheumatology, Edinburgh), Eve Smith (Clinical Senior Lecturer, University of Glasgow), </w:t>
            </w:r>
            <w:r w:rsidR="00005208" w:rsidRPr="00A13835">
              <w:rPr>
                <w:rFonts w:asciiTheme="minorHAnsi" w:hAnsiTheme="minorHAnsi" w:cstheme="minorHAnsi"/>
                <w:sz w:val="22"/>
                <w:szCs w:val="22"/>
              </w:rPr>
              <w:t xml:space="preserve">SPARN members, </w:t>
            </w:r>
            <w:r w:rsidRPr="00A13835">
              <w:rPr>
                <w:rFonts w:asciiTheme="minorHAnsi" w:hAnsiTheme="minorHAnsi" w:cstheme="minorHAnsi"/>
                <w:sz w:val="22"/>
                <w:szCs w:val="22"/>
              </w:rPr>
              <w:t xml:space="preserve">national </w:t>
            </w:r>
            <w:r w:rsidRPr="00A13835">
              <w:rPr>
                <w:rFonts w:asciiTheme="minorHAnsi" w:hAnsiTheme="minorHAnsi" w:cstheme="minorHAnsi"/>
                <w:sz w:val="22"/>
                <w:szCs w:val="22"/>
              </w:rPr>
              <w:lastRenderedPageBreak/>
              <w:t>paediatric rheumatology collaborators</w:t>
            </w:r>
            <w:r w:rsidR="00005208" w:rsidRPr="00A13835">
              <w:rPr>
                <w:rFonts w:asciiTheme="minorHAnsi" w:hAnsiTheme="minorHAnsi" w:cstheme="minorHAnsi"/>
                <w:sz w:val="22"/>
                <w:szCs w:val="22"/>
              </w:rPr>
              <w:t xml:space="preserve"> through the National Versus Arthritis Clinical Studies Group. </w:t>
            </w:r>
          </w:p>
          <w:p w14:paraId="4ADD625D" w14:textId="77777777" w:rsidR="0032285B" w:rsidRPr="00A13835" w:rsidRDefault="0032285B" w:rsidP="0032285B">
            <w:pPr>
              <w:rPr>
                <w:rFonts w:asciiTheme="minorHAnsi" w:hAnsiTheme="minorHAnsi" w:cstheme="minorHAnsi"/>
                <w:sz w:val="22"/>
                <w:szCs w:val="22"/>
              </w:rPr>
            </w:pPr>
          </w:p>
          <w:p w14:paraId="69EACAC9" w14:textId="1AC7362C" w:rsidR="0032285B" w:rsidRPr="00A13835" w:rsidRDefault="0032285B" w:rsidP="0032285B">
            <w:pPr>
              <w:rPr>
                <w:rFonts w:asciiTheme="minorHAnsi" w:hAnsiTheme="minorHAnsi" w:cstheme="minorHAnsi"/>
                <w:sz w:val="22"/>
                <w:szCs w:val="22"/>
              </w:rPr>
            </w:pPr>
            <w:r w:rsidRPr="00A13835">
              <w:rPr>
                <w:rFonts w:asciiTheme="minorHAnsi" w:hAnsiTheme="minorHAnsi" w:cstheme="minorHAnsi"/>
                <w:sz w:val="22"/>
                <w:szCs w:val="22"/>
              </w:rPr>
              <w:t>Methodology:</w:t>
            </w:r>
          </w:p>
          <w:p w14:paraId="6F7266C5" w14:textId="77777777" w:rsidR="0032285B" w:rsidRPr="00A13835" w:rsidRDefault="0032285B" w:rsidP="0032285B">
            <w:pPr>
              <w:pStyle w:val="ListParagraph"/>
              <w:numPr>
                <w:ilvl w:val="0"/>
                <w:numId w:val="2"/>
              </w:numPr>
              <w:rPr>
                <w:rFonts w:asciiTheme="minorHAnsi" w:hAnsiTheme="minorHAnsi" w:cstheme="minorHAnsi"/>
                <w:sz w:val="22"/>
                <w:szCs w:val="22"/>
              </w:rPr>
            </w:pPr>
            <w:r w:rsidRPr="00A13835">
              <w:rPr>
                <w:rFonts w:asciiTheme="minorHAnsi" w:hAnsiTheme="minorHAnsi" w:cstheme="minorHAnsi"/>
                <w:sz w:val="22"/>
                <w:szCs w:val="22"/>
              </w:rPr>
              <w:t>Observational registry studies (JSLE, JIA, JDM)</w:t>
            </w:r>
          </w:p>
          <w:p w14:paraId="12DD8709" w14:textId="77777777" w:rsidR="0032285B" w:rsidRPr="00A13835" w:rsidRDefault="0032285B" w:rsidP="0032285B">
            <w:pPr>
              <w:pStyle w:val="ListParagraph"/>
              <w:numPr>
                <w:ilvl w:val="0"/>
                <w:numId w:val="2"/>
              </w:numPr>
              <w:rPr>
                <w:rFonts w:asciiTheme="minorHAnsi" w:hAnsiTheme="minorHAnsi" w:cstheme="minorHAnsi"/>
                <w:sz w:val="22"/>
                <w:szCs w:val="22"/>
              </w:rPr>
            </w:pPr>
            <w:r w:rsidRPr="00A13835">
              <w:rPr>
                <w:rFonts w:asciiTheme="minorHAnsi" w:hAnsiTheme="minorHAnsi" w:cstheme="minorHAnsi"/>
                <w:sz w:val="22"/>
                <w:szCs w:val="22"/>
              </w:rPr>
              <w:t>Imaging-based study (functional brain MRI in JIA)</w:t>
            </w:r>
          </w:p>
          <w:p w14:paraId="5792144C" w14:textId="77777777" w:rsidR="0032285B" w:rsidRPr="00A13835" w:rsidRDefault="0032285B" w:rsidP="0032285B">
            <w:pPr>
              <w:pStyle w:val="ListParagraph"/>
              <w:numPr>
                <w:ilvl w:val="0"/>
                <w:numId w:val="2"/>
              </w:numPr>
              <w:rPr>
                <w:rFonts w:asciiTheme="minorHAnsi" w:hAnsiTheme="minorHAnsi" w:cstheme="minorHAnsi"/>
                <w:sz w:val="22"/>
                <w:szCs w:val="22"/>
              </w:rPr>
            </w:pPr>
            <w:r w:rsidRPr="00A13835">
              <w:rPr>
                <w:rFonts w:asciiTheme="minorHAnsi" w:hAnsiTheme="minorHAnsi" w:cstheme="minorHAnsi"/>
                <w:sz w:val="22"/>
                <w:szCs w:val="22"/>
              </w:rPr>
              <w:t>Randomised controlled trial (NIHR HTA FIRST trial: Rituximab vs placebo for SLE aged 5+)</w:t>
            </w:r>
          </w:p>
          <w:p w14:paraId="086AD53B" w14:textId="24DDC7D5" w:rsidR="005A27B5" w:rsidRPr="00A13835" w:rsidRDefault="005A27B5" w:rsidP="005A27B5">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 xml:space="preserve">Remote national web-based studies (NIHR funded IMPACT, </w:t>
            </w:r>
            <w:proofErr w:type="spellStart"/>
            <w:r w:rsidRPr="00A13835">
              <w:rPr>
                <w:rFonts w:asciiTheme="minorHAnsi" w:hAnsiTheme="minorHAnsi" w:cstheme="minorHAnsi"/>
                <w:sz w:val="22"/>
                <w:szCs w:val="22"/>
              </w:rPr>
              <w:t>PeRFekT</w:t>
            </w:r>
            <w:proofErr w:type="spellEnd"/>
            <w:r w:rsidRPr="00A13835">
              <w:rPr>
                <w:rFonts w:asciiTheme="minorHAnsi" w:hAnsiTheme="minorHAnsi" w:cstheme="minorHAnsi"/>
                <w:sz w:val="22"/>
                <w:szCs w:val="22"/>
              </w:rPr>
              <w:t>)</w:t>
            </w:r>
          </w:p>
          <w:p w14:paraId="14EB2DDF" w14:textId="77777777" w:rsidR="0032285B" w:rsidRPr="00A13835" w:rsidRDefault="0032285B" w:rsidP="0032285B">
            <w:pPr>
              <w:rPr>
                <w:rFonts w:asciiTheme="minorHAnsi" w:hAnsiTheme="minorHAnsi" w:cstheme="minorHAnsi"/>
                <w:sz w:val="22"/>
                <w:szCs w:val="22"/>
              </w:rPr>
            </w:pPr>
          </w:p>
          <w:p w14:paraId="74A0D7A8" w14:textId="6775FD6D" w:rsidR="0032285B" w:rsidRPr="00A13835" w:rsidRDefault="0032285B" w:rsidP="0032285B">
            <w:pPr>
              <w:rPr>
                <w:rFonts w:asciiTheme="minorHAnsi" w:hAnsiTheme="minorHAnsi" w:cstheme="minorHAnsi"/>
                <w:sz w:val="22"/>
                <w:szCs w:val="22"/>
              </w:rPr>
            </w:pPr>
            <w:r w:rsidRPr="00A13835">
              <w:rPr>
                <w:rFonts w:asciiTheme="minorHAnsi" w:hAnsiTheme="minorHAnsi" w:cstheme="minorHAnsi"/>
                <w:sz w:val="22"/>
                <w:szCs w:val="22"/>
              </w:rPr>
              <w:t>Stage of Implementation:</w:t>
            </w:r>
          </w:p>
          <w:p w14:paraId="597E2F22" w14:textId="77777777" w:rsidR="0032285B" w:rsidRPr="00A13835" w:rsidRDefault="0032285B" w:rsidP="0032285B">
            <w:pPr>
              <w:pStyle w:val="ListParagraph"/>
              <w:numPr>
                <w:ilvl w:val="0"/>
                <w:numId w:val="3"/>
              </w:numPr>
              <w:rPr>
                <w:rFonts w:asciiTheme="minorHAnsi" w:hAnsiTheme="minorHAnsi" w:cstheme="minorHAnsi"/>
                <w:sz w:val="22"/>
                <w:szCs w:val="22"/>
              </w:rPr>
            </w:pPr>
            <w:r w:rsidRPr="00A13835">
              <w:rPr>
                <w:rFonts w:asciiTheme="minorHAnsi" w:hAnsiTheme="minorHAnsi" w:cstheme="minorHAnsi"/>
                <w:sz w:val="22"/>
                <w:szCs w:val="22"/>
              </w:rPr>
              <w:t>Registries: Active and recruiting</w:t>
            </w:r>
          </w:p>
          <w:p w14:paraId="58E302CB" w14:textId="77777777" w:rsidR="0032285B" w:rsidRPr="00A13835" w:rsidRDefault="0032285B" w:rsidP="0032285B">
            <w:pPr>
              <w:pStyle w:val="ListParagraph"/>
              <w:numPr>
                <w:ilvl w:val="0"/>
                <w:numId w:val="3"/>
              </w:numPr>
              <w:rPr>
                <w:rFonts w:asciiTheme="minorHAnsi" w:hAnsiTheme="minorHAnsi" w:cstheme="minorHAnsi"/>
                <w:sz w:val="22"/>
                <w:szCs w:val="22"/>
              </w:rPr>
            </w:pPr>
            <w:r w:rsidRPr="00A13835">
              <w:rPr>
                <w:rFonts w:asciiTheme="minorHAnsi" w:hAnsiTheme="minorHAnsi" w:cstheme="minorHAnsi"/>
                <w:sz w:val="22"/>
                <w:szCs w:val="22"/>
              </w:rPr>
              <w:t>Functional MRI study: Funding obtained, set-up phase</w:t>
            </w:r>
          </w:p>
          <w:p w14:paraId="17EEFE9D" w14:textId="33ABAC61" w:rsidR="0032285B" w:rsidRPr="00A13835" w:rsidRDefault="0032285B" w:rsidP="0032285B">
            <w:pPr>
              <w:pStyle w:val="ListParagraph"/>
              <w:numPr>
                <w:ilvl w:val="0"/>
                <w:numId w:val="3"/>
              </w:numPr>
              <w:rPr>
                <w:rFonts w:asciiTheme="minorHAnsi" w:hAnsiTheme="minorHAnsi" w:cstheme="minorHAnsi"/>
                <w:sz w:val="22"/>
                <w:szCs w:val="22"/>
              </w:rPr>
            </w:pPr>
            <w:r w:rsidRPr="00A13835">
              <w:rPr>
                <w:rFonts w:asciiTheme="minorHAnsi" w:hAnsiTheme="minorHAnsi" w:cstheme="minorHAnsi"/>
                <w:sz w:val="22"/>
                <w:szCs w:val="22"/>
              </w:rPr>
              <w:t>FIRST trial: Opening in 2026</w:t>
            </w:r>
            <w:r w:rsidR="00A505C1" w:rsidRPr="00A13835">
              <w:rPr>
                <w:rFonts w:asciiTheme="minorHAnsi" w:hAnsiTheme="minorHAnsi" w:cstheme="minorHAnsi"/>
                <w:sz w:val="22"/>
                <w:szCs w:val="22"/>
              </w:rPr>
              <w:t xml:space="preserve"> for recruitment</w:t>
            </w:r>
          </w:p>
          <w:p w14:paraId="18839712" w14:textId="0207BC70" w:rsidR="0032285B" w:rsidRPr="00A13835" w:rsidRDefault="005A27B5" w:rsidP="0032285B">
            <w:pPr>
              <w:pStyle w:val="ListParagraph"/>
              <w:numPr>
                <w:ilvl w:val="0"/>
                <w:numId w:val="3"/>
              </w:numPr>
              <w:rPr>
                <w:rFonts w:asciiTheme="minorHAnsi" w:hAnsiTheme="minorHAnsi" w:cstheme="minorHAnsi"/>
                <w:sz w:val="22"/>
                <w:szCs w:val="22"/>
              </w:rPr>
            </w:pPr>
            <w:r w:rsidRPr="00A13835">
              <w:rPr>
                <w:rFonts w:asciiTheme="minorHAnsi" w:hAnsiTheme="minorHAnsi" w:cstheme="minorHAnsi"/>
                <w:sz w:val="22"/>
                <w:szCs w:val="22"/>
              </w:rPr>
              <w:t>Remote national web-based studies: on-going, recruiting</w:t>
            </w:r>
          </w:p>
          <w:p w14:paraId="1AD9632A" w14:textId="2FD71090" w:rsidR="0032285B" w:rsidRPr="00A13835" w:rsidRDefault="0032285B" w:rsidP="00706C3C">
            <w:pPr>
              <w:rPr>
                <w:rFonts w:asciiTheme="minorHAnsi" w:hAnsiTheme="minorHAnsi" w:cstheme="minorHAnsi"/>
                <w:sz w:val="22"/>
                <w:szCs w:val="22"/>
              </w:rPr>
            </w:pPr>
          </w:p>
        </w:tc>
      </w:tr>
      <w:tr w:rsidR="00706C3C" w:rsidRPr="00A13835" w14:paraId="7BE2CA85" w14:textId="77777777" w:rsidTr="003C056C">
        <w:tc>
          <w:tcPr>
            <w:tcW w:w="3505" w:type="dxa"/>
          </w:tcPr>
          <w:p w14:paraId="33E1EF73" w14:textId="77777777" w:rsidR="00F26BD2" w:rsidRPr="00A13835" w:rsidRDefault="00CF7F90" w:rsidP="00706C3C">
            <w:pPr>
              <w:rPr>
                <w:rFonts w:asciiTheme="minorHAnsi" w:hAnsiTheme="minorHAnsi" w:cstheme="minorHAnsi"/>
                <w:sz w:val="22"/>
                <w:szCs w:val="22"/>
              </w:rPr>
            </w:pPr>
            <w:r w:rsidRPr="00A13835">
              <w:rPr>
                <w:rFonts w:asciiTheme="minorHAnsi" w:hAnsiTheme="minorHAnsi" w:cstheme="minorHAnsi"/>
                <w:sz w:val="22"/>
                <w:szCs w:val="22"/>
              </w:rPr>
              <w:lastRenderedPageBreak/>
              <w:t xml:space="preserve">Opportunities for candidate </w:t>
            </w:r>
          </w:p>
          <w:p w14:paraId="7DABEC5C" w14:textId="77777777" w:rsidR="00F26BD2" w:rsidRPr="00A13835" w:rsidRDefault="00F26BD2" w:rsidP="00706C3C">
            <w:pPr>
              <w:rPr>
                <w:rFonts w:asciiTheme="minorHAnsi" w:hAnsiTheme="minorHAnsi" w:cstheme="minorHAnsi"/>
                <w:i/>
                <w:sz w:val="22"/>
                <w:szCs w:val="22"/>
              </w:rPr>
            </w:pPr>
            <w:r w:rsidRPr="00A13835">
              <w:rPr>
                <w:rFonts w:asciiTheme="minorHAnsi" w:hAnsiTheme="minorHAnsi" w:cstheme="minorHAnsi"/>
                <w:i/>
                <w:sz w:val="22"/>
                <w:szCs w:val="22"/>
              </w:rPr>
              <w:t>e.g. attending meetings; data collection; data management; analysis; ethics application; dissemination activities</w:t>
            </w:r>
          </w:p>
          <w:p w14:paraId="4797809B" w14:textId="77777777" w:rsidR="00706C3C" w:rsidRPr="00A13835" w:rsidRDefault="00CF7F90" w:rsidP="00706C3C">
            <w:pPr>
              <w:rPr>
                <w:rFonts w:asciiTheme="minorHAnsi" w:hAnsiTheme="minorHAnsi" w:cstheme="minorHAnsi"/>
                <w:sz w:val="22"/>
                <w:szCs w:val="22"/>
              </w:rPr>
            </w:pPr>
            <w:r w:rsidRPr="00A13835">
              <w:rPr>
                <w:rFonts w:asciiTheme="minorHAnsi" w:hAnsiTheme="minorHAnsi" w:cstheme="minorHAnsi"/>
                <w:sz w:val="22"/>
                <w:szCs w:val="22"/>
              </w:rPr>
              <w:t>(bullet points)</w:t>
            </w:r>
          </w:p>
          <w:p w14:paraId="1A2D8577" w14:textId="77777777" w:rsidR="00CF7F90" w:rsidRPr="00A13835" w:rsidRDefault="00CF7F90" w:rsidP="00706C3C">
            <w:pPr>
              <w:rPr>
                <w:rFonts w:asciiTheme="minorHAnsi" w:hAnsiTheme="minorHAnsi" w:cstheme="minorHAnsi"/>
                <w:sz w:val="22"/>
                <w:szCs w:val="22"/>
              </w:rPr>
            </w:pPr>
          </w:p>
          <w:p w14:paraId="5F65E0D3" w14:textId="77777777" w:rsidR="00CF7F90" w:rsidRPr="00A13835" w:rsidRDefault="00CF7F90" w:rsidP="00706C3C">
            <w:pPr>
              <w:rPr>
                <w:rFonts w:asciiTheme="minorHAnsi" w:hAnsiTheme="minorHAnsi" w:cstheme="minorHAnsi"/>
                <w:sz w:val="22"/>
                <w:szCs w:val="22"/>
              </w:rPr>
            </w:pPr>
          </w:p>
          <w:p w14:paraId="626EDA23" w14:textId="77777777" w:rsidR="00CF7F90" w:rsidRPr="00A13835" w:rsidRDefault="00CF7F90" w:rsidP="00706C3C">
            <w:pPr>
              <w:rPr>
                <w:rFonts w:asciiTheme="minorHAnsi" w:hAnsiTheme="minorHAnsi" w:cstheme="minorHAnsi"/>
                <w:sz w:val="22"/>
                <w:szCs w:val="22"/>
              </w:rPr>
            </w:pPr>
          </w:p>
          <w:p w14:paraId="51B36899" w14:textId="77777777" w:rsidR="00CF7F90" w:rsidRPr="00A13835" w:rsidRDefault="00CF7F90" w:rsidP="00706C3C">
            <w:pPr>
              <w:rPr>
                <w:rFonts w:asciiTheme="minorHAnsi" w:hAnsiTheme="minorHAnsi" w:cstheme="minorHAnsi"/>
                <w:sz w:val="22"/>
                <w:szCs w:val="22"/>
              </w:rPr>
            </w:pPr>
          </w:p>
        </w:tc>
        <w:tc>
          <w:tcPr>
            <w:tcW w:w="5988" w:type="dxa"/>
          </w:tcPr>
          <w:p w14:paraId="6F3B9C32" w14:textId="77777777" w:rsidR="00005208" w:rsidRPr="00A13835" w:rsidRDefault="0032285B" w:rsidP="00005208">
            <w:pPr>
              <w:pStyle w:val="ListParagraph"/>
              <w:numPr>
                <w:ilvl w:val="0"/>
                <w:numId w:val="6"/>
              </w:numPr>
              <w:rPr>
                <w:rFonts w:asciiTheme="minorHAnsi" w:hAnsiTheme="minorHAnsi" w:cstheme="minorHAnsi"/>
                <w:sz w:val="22"/>
                <w:szCs w:val="22"/>
              </w:rPr>
            </w:pPr>
            <w:r w:rsidRPr="00A13835">
              <w:rPr>
                <w:rFonts w:asciiTheme="minorHAnsi" w:hAnsiTheme="minorHAnsi" w:cstheme="minorHAnsi"/>
                <w:sz w:val="22"/>
                <w:szCs w:val="22"/>
              </w:rPr>
              <w:t>Attend local</w:t>
            </w:r>
            <w:r w:rsidR="005A27B5" w:rsidRPr="00A13835">
              <w:rPr>
                <w:rFonts w:asciiTheme="minorHAnsi" w:hAnsiTheme="minorHAnsi" w:cstheme="minorHAnsi"/>
                <w:sz w:val="22"/>
                <w:szCs w:val="22"/>
              </w:rPr>
              <w:t>,</w:t>
            </w:r>
            <w:r w:rsidRPr="00A13835">
              <w:rPr>
                <w:rFonts w:asciiTheme="minorHAnsi" w:hAnsiTheme="minorHAnsi" w:cstheme="minorHAnsi"/>
                <w:sz w:val="22"/>
                <w:szCs w:val="22"/>
              </w:rPr>
              <w:t xml:space="preserve"> national </w:t>
            </w:r>
            <w:r w:rsidR="005A27B5" w:rsidRPr="00A13835">
              <w:rPr>
                <w:rFonts w:asciiTheme="minorHAnsi" w:hAnsiTheme="minorHAnsi" w:cstheme="minorHAnsi"/>
                <w:sz w:val="22"/>
                <w:szCs w:val="22"/>
              </w:rPr>
              <w:t xml:space="preserve">and international </w:t>
            </w:r>
            <w:r w:rsidRPr="00A13835">
              <w:rPr>
                <w:rFonts w:asciiTheme="minorHAnsi" w:hAnsiTheme="minorHAnsi" w:cstheme="minorHAnsi"/>
                <w:sz w:val="22"/>
                <w:szCs w:val="22"/>
              </w:rPr>
              <w:t xml:space="preserve">research team meetings </w:t>
            </w:r>
            <w:r w:rsidR="00A505C1" w:rsidRPr="00A13835">
              <w:rPr>
                <w:rFonts w:asciiTheme="minorHAnsi" w:hAnsiTheme="minorHAnsi" w:cstheme="minorHAnsi"/>
                <w:sz w:val="22"/>
                <w:szCs w:val="22"/>
              </w:rPr>
              <w:t>(Edin</w:t>
            </w:r>
            <w:r w:rsidR="00005208" w:rsidRPr="00A13835">
              <w:rPr>
                <w:rFonts w:asciiTheme="minorHAnsi" w:hAnsiTheme="minorHAnsi" w:cstheme="minorHAnsi"/>
                <w:sz w:val="22"/>
                <w:szCs w:val="22"/>
              </w:rPr>
              <w:t>burgh</w:t>
            </w:r>
            <w:r w:rsidR="00A505C1" w:rsidRPr="00A13835">
              <w:rPr>
                <w:rFonts w:asciiTheme="minorHAnsi" w:hAnsiTheme="minorHAnsi" w:cstheme="minorHAnsi"/>
                <w:sz w:val="22"/>
                <w:szCs w:val="22"/>
              </w:rPr>
              <w:t xml:space="preserve">/Glasgow, SPARN, </w:t>
            </w:r>
            <w:r w:rsidR="00005208" w:rsidRPr="00A13835">
              <w:rPr>
                <w:rFonts w:asciiTheme="minorHAnsi" w:hAnsiTheme="minorHAnsi" w:cstheme="minorHAnsi"/>
                <w:sz w:val="22"/>
                <w:szCs w:val="22"/>
              </w:rPr>
              <w:t xml:space="preserve">National Versus Arthritis Clinical Studies Group. </w:t>
            </w:r>
          </w:p>
          <w:p w14:paraId="0BDA511B" w14:textId="014690A5" w:rsidR="0032285B" w:rsidRPr="00A13835" w:rsidRDefault="00005208" w:rsidP="00005208">
            <w:pPr>
              <w:pStyle w:val="ListParagraph"/>
              <w:rPr>
                <w:rFonts w:asciiTheme="minorHAnsi" w:hAnsiTheme="minorHAnsi" w:cstheme="minorHAnsi"/>
                <w:sz w:val="22"/>
                <w:szCs w:val="22"/>
              </w:rPr>
            </w:pPr>
            <w:r w:rsidRPr="00A13835">
              <w:rPr>
                <w:rFonts w:asciiTheme="minorHAnsi" w:hAnsiTheme="minorHAnsi" w:cstheme="minorHAnsi"/>
                <w:sz w:val="22"/>
                <w:szCs w:val="22"/>
              </w:rPr>
              <w:t>Scottish Society of Rheumatology (</w:t>
            </w:r>
            <w:r w:rsidR="002417D8" w:rsidRPr="00A13835">
              <w:rPr>
                <w:rFonts w:asciiTheme="minorHAnsi" w:hAnsiTheme="minorHAnsi" w:cstheme="minorHAnsi"/>
                <w:sz w:val="22"/>
                <w:szCs w:val="22"/>
              </w:rPr>
              <w:t>SSR</w:t>
            </w:r>
            <w:r w:rsidRPr="00A13835">
              <w:rPr>
                <w:rFonts w:asciiTheme="minorHAnsi" w:hAnsiTheme="minorHAnsi" w:cstheme="minorHAnsi"/>
                <w:sz w:val="22"/>
                <w:szCs w:val="22"/>
              </w:rPr>
              <w:t>)</w:t>
            </w:r>
            <w:r w:rsidR="002417D8" w:rsidRPr="00A13835">
              <w:rPr>
                <w:rFonts w:asciiTheme="minorHAnsi" w:hAnsiTheme="minorHAnsi" w:cstheme="minorHAnsi"/>
                <w:sz w:val="22"/>
                <w:szCs w:val="22"/>
              </w:rPr>
              <w:t>,</w:t>
            </w:r>
            <w:r w:rsidRPr="00A13835">
              <w:rPr>
                <w:rFonts w:asciiTheme="minorHAnsi" w:hAnsiTheme="minorHAnsi" w:cstheme="minorHAnsi"/>
                <w:sz w:val="22"/>
                <w:szCs w:val="22"/>
              </w:rPr>
              <w:t xml:space="preserve"> British Society of Rheumatology (</w:t>
            </w:r>
            <w:r w:rsidR="00A505C1" w:rsidRPr="00A13835">
              <w:rPr>
                <w:rFonts w:asciiTheme="minorHAnsi" w:hAnsiTheme="minorHAnsi" w:cstheme="minorHAnsi"/>
                <w:sz w:val="22"/>
                <w:szCs w:val="22"/>
              </w:rPr>
              <w:t>BSR</w:t>
            </w:r>
            <w:proofErr w:type="gramStart"/>
            <w:r w:rsidRPr="00A13835">
              <w:rPr>
                <w:rFonts w:asciiTheme="minorHAnsi" w:hAnsiTheme="minorHAnsi" w:cstheme="minorHAnsi"/>
                <w:sz w:val="22"/>
                <w:szCs w:val="22"/>
              </w:rPr>
              <w:t>)</w:t>
            </w:r>
            <w:r w:rsidR="005A27B5" w:rsidRPr="00A13835">
              <w:rPr>
                <w:rFonts w:asciiTheme="minorHAnsi" w:hAnsiTheme="minorHAnsi" w:cstheme="minorHAnsi"/>
                <w:sz w:val="22"/>
                <w:szCs w:val="22"/>
              </w:rPr>
              <w:t xml:space="preserve">, </w:t>
            </w:r>
            <w:r w:rsidRPr="00A13835">
              <w:rPr>
                <w:rFonts w:asciiTheme="minorHAnsi" w:hAnsiTheme="minorHAnsi" w:cstheme="minorHAnsi"/>
                <w:sz w:val="22"/>
                <w:szCs w:val="22"/>
              </w:rPr>
              <w:t xml:space="preserve"> Paediatric</w:t>
            </w:r>
            <w:proofErr w:type="gramEnd"/>
            <w:r w:rsidRPr="00A13835">
              <w:rPr>
                <w:rFonts w:asciiTheme="minorHAnsi" w:hAnsiTheme="minorHAnsi" w:cstheme="minorHAnsi"/>
                <w:sz w:val="22"/>
                <w:szCs w:val="22"/>
              </w:rPr>
              <w:t xml:space="preserve"> Rheumatology European Society (</w:t>
            </w:r>
            <w:r w:rsidR="005A27B5" w:rsidRPr="00A13835">
              <w:rPr>
                <w:rFonts w:asciiTheme="minorHAnsi" w:hAnsiTheme="minorHAnsi" w:cstheme="minorHAnsi"/>
                <w:sz w:val="22"/>
                <w:szCs w:val="22"/>
              </w:rPr>
              <w:t>PReS</w:t>
            </w:r>
            <w:r w:rsidR="00A505C1" w:rsidRPr="00A13835">
              <w:rPr>
                <w:rFonts w:asciiTheme="minorHAnsi" w:hAnsiTheme="minorHAnsi" w:cstheme="minorHAnsi"/>
                <w:sz w:val="22"/>
                <w:szCs w:val="22"/>
              </w:rPr>
              <w:t>)</w:t>
            </w:r>
            <w:r w:rsidRPr="00A13835">
              <w:rPr>
                <w:rFonts w:asciiTheme="minorHAnsi" w:hAnsiTheme="minorHAnsi" w:cstheme="minorHAnsi"/>
                <w:sz w:val="22"/>
                <w:szCs w:val="22"/>
              </w:rPr>
              <w:t xml:space="preserve">. Candidate will be supported to submit abstracts and apply for bursaries to attend such meetings. </w:t>
            </w:r>
          </w:p>
          <w:p w14:paraId="51662085" w14:textId="5C635765" w:rsidR="0032285B" w:rsidRPr="00A13835" w:rsidRDefault="0032285B" w:rsidP="0032285B">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Support data collection for registry studies</w:t>
            </w:r>
            <w:r w:rsidR="005A27B5" w:rsidRPr="00A13835">
              <w:rPr>
                <w:rFonts w:asciiTheme="minorHAnsi" w:hAnsiTheme="minorHAnsi" w:cstheme="minorHAnsi"/>
                <w:sz w:val="22"/>
                <w:szCs w:val="22"/>
              </w:rPr>
              <w:t xml:space="preserve">, </w:t>
            </w:r>
            <w:r w:rsidRPr="00A13835">
              <w:rPr>
                <w:rFonts w:asciiTheme="minorHAnsi" w:hAnsiTheme="minorHAnsi" w:cstheme="minorHAnsi"/>
                <w:sz w:val="22"/>
                <w:szCs w:val="22"/>
              </w:rPr>
              <w:t>new imaging study</w:t>
            </w:r>
            <w:r w:rsidR="005A27B5" w:rsidRPr="00A13835">
              <w:rPr>
                <w:rFonts w:asciiTheme="minorHAnsi" w:hAnsiTheme="minorHAnsi" w:cstheme="minorHAnsi"/>
                <w:sz w:val="22"/>
                <w:szCs w:val="22"/>
              </w:rPr>
              <w:t>, NIHR FIRST trial</w:t>
            </w:r>
            <w:r w:rsidRPr="00A13835">
              <w:rPr>
                <w:rFonts w:asciiTheme="minorHAnsi" w:hAnsiTheme="minorHAnsi" w:cstheme="minorHAnsi"/>
                <w:sz w:val="22"/>
                <w:szCs w:val="22"/>
              </w:rPr>
              <w:t xml:space="preserve"> </w:t>
            </w:r>
            <w:r w:rsidR="00A505C1" w:rsidRPr="00A13835">
              <w:rPr>
                <w:rFonts w:asciiTheme="minorHAnsi" w:hAnsiTheme="minorHAnsi" w:cstheme="minorHAnsi"/>
                <w:sz w:val="22"/>
                <w:szCs w:val="22"/>
              </w:rPr>
              <w:t>and established Clinical Audit System (CAS database)</w:t>
            </w:r>
          </w:p>
          <w:p w14:paraId="55FA727F" w14:textId="2FE75E65" w:rsidR="0032285B" w:rsidRPr="00A13835" w:rsidRDefault="0032285B" w:rsidP="0032285B">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 xml:space="preserve">Assist with data entry and management </w:t>
            </w:r>
          </w:p>
          <w:p w14:paraId="0407465C" w14:textId="002BCDA1" w:rsidR="0032285B" w:rsidRPr="00A13835" w:rsidRDefault="0032285B" w:rsidP="0032285B">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 xml:space="preserve">Observe and contribute to ethics and governance applications </w:t>
            </w:r>
          </w:p>
          <w:p w14:paraId="1E319B76" w14:textId="1497201B" w:rsidR="005A27B5" w:rsidRPr="00A13835" w:rsidRDefault="005A27B5" w:rsidP="0032285B">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 xml:space="preserve">Facilitate Lothian patients participating in wider UK wide research studies (e.g. VA supported BAR-JDM, CAR-T trial, remotely delivered studies (NIHR funded IMPACT, </w:t>
            </w:r>
            <w:proofErr w:type="spellStart"/>
            <w:r w:rsidRPr="00A13835">
              <w:rPr>
                <w:rFonts w:asciiTheme="minorHAnsi" w:hAnsiTheme="minorHAnsi" w:cstheme="minorHAnsi"/>
                <w:sz w:val="22"/>
                <w:szCs w:val="22"/>
              </w:rPr>
              <w:t>PeRFekT</w:t>
            </w:r>
            <w:proofErr w:type="spellEnd"/>
            <w:r w:rsidRPr="00A13835">
              <w:rPr>
                <w:rFonts w:asciiTheme="minorHAnsi" w:hAnsiTheme="minorHAnsi" w:cstheme="minorHAnsi"/>
                <w:sz w:val="22"/>
                <w:szCs w:val="22"/>
              </w:rPr>
              <w:t>)</w:t>
            </w:r>
          </w:p>
          <w:p w14:paraId="2622F132" w14:textId="5A4A0ABD" w:rsidR="0032285B" w:rsidRPr="00A13835" w:rsidRDefault="0032285B" w:rsidP="0032285B">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 xml:space="preserve">Participate in trial set-up activities </w:t>
            </w:r>
          </w:p>
          <w:p w14:paraId="258BC05D" w14:textId="175FC885" w:rsidR="0032285B" w:rsidRPr="00A13835" w:rsidRDefault="0032285B" w:rsidP="0032285B">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 xml:space="preserve">Contribute to dissemination </w:t>
            </w:r>
            <w:r w:rsidR="005A27B5" w:rsidRPr="00A13835">
              <w:rPr>
                <w:rFonts w:asciiTheme="minorHAnsi" w:hAnsiTheme="minorHAnsi" w:cstheme="minorHAnsi"/>
                <w:sz w:val="22"/>
                <w:szCs w:val="22"/>
              </w:rPr>
              <w:t xml:space="preserve">of research </w:t>
            </w:r>
            <w:r w:rsidRPr="00A13835">
              <w:rPr>
                <w:rFonts w:asciiTheme="minorHAnsi" w:hAnsiTheme="minorHAnsi" w:cstheme="minorHAnsi"/>
                <w:sz w:val="22"/>
                <w:szCs w:val="22"/>
              </w:rPr>
              <w:t>(abstracts, posters, presentations</w:t>
            </w:r>
            <w:r w:rsidR="005A27B5" w:rsidRPr="00A13835">
              <w:rPr>
                <w:rFonts w:asciiTheme="minorHAnsi" w:hAnsiTheme="minorHAnsi" w:cstheme="minorHAnsi"/>
                <w:sz w:val="22"/>
                <w:szCs w:val="22"/>
              </w:rPr>
              <w:t>, PPIE events</w:t>
            </w:r>
            <w:r w:rsidRPr="00A13835">
              <w:rPr>
                <w:rFonts w:asciiTheme="minorHAnsi" w:hAnsiTheme="minorHAnsi" w:cstheme="minorHAnsi"/>
                <w:sz w:val="22"/>
                <w:szCs w:val="22"/>
              </w:rPr>
              <w:t xml:space="preserve">) </w:t>
            </w:r>
          </w:p>
          <w:p w14:paraId="12A211E4" w14:textId="1715DCB9" w:rsidR="0032285B" w:rsidRPr="00A13835" w:rsidRDefault="0032285B" w:rsidP="0032285B">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Gain exposure to multi-centre collaboration and clinical trial processes</w:t>
            </w:r>
          </w:p>
          <w:p w14:paraId="4162C888" w14:textId="4E4A9BBB" w:rsidR="0032285B" w:rsidRPr="00A13835" w:rsidRDefault="0032285B" w:rsidP="0032285B">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PPIE</w:t>
            </w:r>
            <w:r w:rsidR="00A505C1" w:rsidRPr="00A13835">
              <w:rPr>
                <w:rFonts w:asciiTheme="minorHAnsi" w:hAnsiTheme="minorHAnsi" w:cstheme="minorHAnsi"/>
                <w:sz w:val="22"/>
                <w:szCs w:val="22"/>
              </w:rPr>
              <w:t xml:space="preserve"> training </w:t>
            </w:r>
            <w:r w:rsidR="005A27B5" w:rsidRPr="00A13835">
              <w:rPr>
                <w:rFonts w:asciiTheme="minorHAnsi" w:hAnsiTheme="minorHAnsi" w:cstheme="minorHAnsi"/>
                <w:sz w:val="22"/>
                <w:szCs w:val="22"/>
              </w:rPr>
              <w:t xml:space="preserve">- </w:t>
            </w:r>
            <w:r w:rsidR="00A505C1" w:rsidRPr="00A13835">
              <w:rPr>
                <w:rFonts w:asciiTheme="minorHAnsi" w:hAnsiTheme="minorHAnsi" w:cstheme="minorHAnsi"/>
                <w:sz w:val="22"/>
                <w:szCs w:val="22"/>
              </w:rPr>
              <w:t>via</w:t>
            </w:r>
            <w:r w:rsidR="005A27B5" w:rsidRPr="00A13835">
              <w:rPr>
                <w:rFonts w:asciiTheme="minorHAnsi" w:hAnsiTheme="minorHAnsi" w:cstheme="minorHAnsi"/>
                <w:sz w:val="22"/>
                <w:szCs w:val="22"/>
              </w:rPr>
              <w:t xml:space="preserve"> Edinburgh CRF and </w:t>
            </w:r>
            <w:r w:rsidR="00A505C1" w:rsidRPr="00A13835">
              <w:rPr>
                <w:rFonts w:asciiTheme="minorHAnsi" w:hAnsiTheme="minorHAnsi" w:cstheme="minorHAnsi"/>
                <w:sz w:val="22"/>
                <w:szCs w:val="22"/>
              </w:rPr>
              <w:t>the CSO NRS Paediatric network</w:t>
            </w:r>
            <w:r w:rsidR="005A27B5" w:rsidRPr="00A13835">
              <w:rPr>
                <w:rFonts w:asciiTheme="minorHAnsi" w:hAnsiTheme="minorHAnsi" w:cstheme="minorHAnsi"/>
                <w:sz w:val="22"/>
                <w:szCs w:val="22"/>
              </w:rPr>
              <w:t>, with practical training opportunities</w:t>
            </w:r>
            <w:r w:rsidR="00A505C1" w:rsidRPr="00A13835">
              <w:rPr>
                <w:rFonts w:asciiTheme="minorHAnsi" w:hAnsiTheme="minorHAnsi" w:cstheme="minorHAnsi"/>
                <w:sz w:val="22"/>
                <w:szCs w:val="22"/>
              </w:rPr>
              <w:t xml:space="preserve"> linked to the NIHR FIRST trial and </w:t>
            </w:r>
            <w:r w:rsidR="005A27B5" w:rsidRPr="00A13835">
              <w:rPr>
                <w:rFonts w:asciiTheme="minorHAnsi" w:hAnsiTheme="minorHAnsi" w:cstheme="minorHAnsi"/>
                <w:sz w:val="22"/>
                <w:szCs w:val="22"/>
              </w:rPr>
              <w:t xml:space="preserve">TRC fMRI study, YOUR RHEUM. </w:t>
            </w:r>
          </w:p>
          <w:p w14:paraId="138C868F" w14:textId="01D13F29" w:rsidR="00A505C1" w:rsidRPr="00A13835" w:rsidRDefault="005A27B5" w:rsidP="005A27B5">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Edinburgh CRF research training opportunities (introduction to research training, g</w:t>
            </w:r>
            <w:r w:rsidR="00A505C1" w:rsidRPr="00A13835">
              <w:rPr>
                <w:rFonts w:asciiTheme="minorHAnsi" w:hAnsiTheme="minorHAnsi" w:cstheme="minorHAnsi"/>
                <w:sz w:val="22"/>
                <w:szCs w:val="22"/>
              </w:rPr>
              <w:t>ood clinical practice training</w:t>
            </w:r>
            <w:r w:rsidRPr="00A13835">
              <w:rPr>
                <w:rFonts w:asciiTheme="minorHAnsi" w:hAnsiTheme="minorHAnsi" w:cstheme="minorHAnsi"/>
                <w:sz w:val="22"/>
                <w:szCs w:val="22"/>
              </w:rPr>
              <w:t>, c</w:t>
            </w:r>
            <w:r w:rsidR="00A505C1" w:rsidRPr="00A13835">
              <w:rPr>
                <w:rFonts w:asciiTheme="minorHAnsi" w:hAnsiTheme="minorHAnsi" w:cstheme="minorHAnsi"/>
                <w:sz w:val="22"/>
                <w:szCs w:val="22"/>
              </w:rPr>
              <w:t>onsent in children and young people course</w:t>
            </w:r>
            <w:r w:rsidR="00005208" w:rsidRPr="00A13835">
              <w:rPr>
                <w:rFonts w:asciiTheme="minorHAnsi" w:hAnsiTheme="minorHAnsi" w:cstheme="minorHAnsi"/>
                <w:sz w:val="22"/>
                <w:szCs w:val="22"/>
              </w:rPr>
              <w:t>, Bitesize Introduction to Patient Public Involvement Course, Introduction to Public Speaking</w:t>
            </w:r>
            <w:r w:rsidRPr="00A13835">
              <w:rPr>
                <w:rFonts w:asciiTheme="minorHAnsi" w:hAnsiTheme="minorHAnsi" w:cstheme="minorHAnsi"/>
                <w:sz w:val="22"/>
                <w:szCs w:val="22"/>
              </w:rPr>
              <w:t>)</w:t>
            </w:r>
          </w:p>
          <w:p w14:paraId="6AC0A765" w14:textId="2EEDA661" w:rsidR="002417D8" w:rsidRPr="00A13835" w:rsidRDefault="002417D8" w:rsidP="005A27B5">
            <w:pPr>
              <w:pStyle w:val="ListParagraph"/>
              <w:numPr>
                <w:ilvl w:val="0"/>
                <w:numId w:val="4"/>
              </w:numPr>
              <w:rPr>
                <w:rFonts w:asciiTheme="minorHAnsi" w:hAnsiTheme="minorHAnsi" w:cstheme="minorHAnsi"/>
                <w:sz w:val="22"/>
                <w:szCs w:val="22"/>
              </w:rPr>
            </w:pPr>
            <w:r w:rsidRPr="00A13835">
              <w:rPr>
                <w:rFonts w:asciiTheme="minorHAnsi" w:hAnsiTheme="minorHAnsi" w:cstheme="minorHAnsi"/>
                <w:sz w:val="22"/>
                <w:szCs w:val="22"/>
              </w:rPr>
              <w:t>Analysis of routinely collected data which can be made available through the Lothian Clinical Auditor team</w:t>
            </w:r>
          </w:p>
        </w:tc>
      </w:tr>
      <w:tr w:rsidR="00CF7F90" w:rsidRPr="00A13835" w14:paraId="707617F0" w14:textId="77777777" w:rsidTr="003C056C">
        <w:tc>
          <w:tcPr>
            <w:tcW w:w="3505" w:type="dxa"/>
          </w:tcPr>
          <w:p w14:paraId="468041AF" w14:textId="77777777" w:rsidR="00CF7F90" w:rsidRPr="00A13835" w:rsidRDefault="00F26BD2" w:rsidP="00706C3C">
            <w:pPr>
              <w:rPr>
                <w:rFonts w:asciiTheme="minorHAnsi" w:hAnsiTheme="minorHAnsi" w:cstheme="minorHAnsi"/>
                <w:sz w:val="22"/>
                <w:szCs w:val="22"/>
              </w:rPr>
            </w:pPr>
            <w:r w:rsidRPr="00A13835">
              <w:rPr>
                <w:rFonts w:asciiTheme="minorHAnsi" w:hAnsiTheme="minorHAnsi" w:cstheme="minorHAnsi"/>
                <w:sz w:val="22"/>
                <w:szCs w:val="22"/>
              </w:rPr>
              <w:lastRenderedPageBreak/>
              <w:t xml:space="preserve">Any other considerations </w:t>
            </w:r>
            <w:r w:rsidR="006B669F" w:rsidRPr="00A13835">
              <w:rPr>
                <w:rFonts w:asciiTheme="minorHAnsi" w:hAnsiTheme="minorHAnsi" w:cstheme="minorHAnsi"/>
                <w:sz w:val="22"/>
                <w:szCs w:val="22"/>
              </w:rPr>
              <w:t xml:space="preserve">or information </w:t>
            </w:r>
            <w:r w:rsidRPr="00A13835">
              <w:rPr>
                <w:rFonts w:asciiTheme="minorHAnsi" w:hAnsiTheme="minorHAnsi" w:cstheme="minorHAnsi"/>
                <w:sz w:val="22"/>
                <w:szCs w:val="22"/>
              </w:rPr>
              <w:t xml:space="preserve">for potential candidates? </w:t>
            </w:r>
            <w:r w:rsidR="005C2243" w:rsidRPr="00A13835">
              <w:rPr>
                <w:rFonts w:asciiTheme="minorHAnsi" w:hAnsiTheme="minorHAnsi" w:cstheme="minorHAnsi"/>
                <w:sz w:val="22"/>
                <w:szCs w:val="22"/>
              </w:rPr>
              <w:t>(e.g. potential links to other projects, networking opportunities, specific skills needed)</w:t>
            </w:r>
          </w:p>
          <w:p w14:paraId="4164A9AC" w14:textId="77777777" w:rsidR="00CF7F90" w:rsidRPr="00A13835" w:rsidRDefault="00CF7F90" w:rsidP="00706C3C">
            <w:pPr>
              <w:rPr>
                <w:rFonts w:asciiTheme="minorHAnsi" w:hAnsiTheme="minorHAnsi" w:cstheme="minorHAnsi"/>
                <w:sz w:val="22"/>
                <w:szCs w:val="22"/>
              </w:rPr>
            </w:pPr>
          </w:p>
        </w:tc>
        <w:tc>
          <w:tcPr>
            <w:tcW w:w="5988" w:type="dxa"/>
          </w:tcPr>
          <w:p w14:paraId="01D6F51C" w14:textId="633A8AF1" w:rsidR="005A27B5" w:rsidRPr="00A13835" w:rsidRDefault="005A27B5" w:rsidP="00A13835">
            <w:pPr>
              <w:pStyle w:val="ListParagraph"/>
              <w:numPr>
                <w:ilvl w:val="0"/>
                <w:numId w:val="4"/>
              </w:numPr>
              <w:ind w:left="356"/>
              <w:rPr>
                <w:rFonts w:asciiTheme="minorHAnsi" w:hAnsiTheme="minorHAnsi" w:cstheme="minorHAnsi"/>
                <w:sz w:val="22"/>
                <w:szCs w:val="22"/>
              </w:rPr>
            </w:pPr>
            <w:r w:rsidRPr="00A13835">
              <w:rPr>
                <w:rFonts w:asciiTheme="minorHAnsi" w:hAnsiTheme="minorHAnsi" w:cstheme="minorHAnsi"/>
                <w:sz w:val="22"/>
                <w:szCs w:val="22"/>
              </w:rPr>
              <w:t>The candidate will be a</w:t>
            </w:r>
            <w:r w:rsidR="002417D8" w:rsidRPr="00A13835">
              <w:rPr>
                <w:rFonts w:asciiTheme="minorHAnsi" w:hAnsiTheme="minorHAnsi" w:cstheme="minorHAnsi"/>
                <w:sz w:val="22"/>
                <w:szCs w:val="22"/>
              </w:rPr>
              <w:t>n</w:t>
            </w:r>
            <w:r w:rsidRPr="00A13835">
              <w:rPr>
                <w:rFonts w:asciiTheme="minorHAnsi" w:hAnsiTheme="minorHAnsi" w:cstheme="minorHAnsi"/>
                <w:sz w:val="22"/>
                <w:szCs w:val="22"/>
              </w:rPr>
              <w:t xml:space="preserve"> in</w:t>
            </w:r>
            <w:r w:rsidR="002417D8" w:rsidRPr="00A13835">
              <w:rPr>
                <w:rFonts w:asciiTheme="minorHAnsi" w:hAnsiTheme="minorHAnsi" w:cstheme="minorHAnsi"/>
                <w:sz w:val="22"/>
                <w:szCs w:val="22"/>
              </w:rPr>
              <w:t xml:space="preserve">tegral to </w:t>
            </w:r>
            <w:r w:rsidR="00005208" w:rsidRPr="00A13835">
              <w:rPr>
                <w:rFonts w:asciiTheme="minorHAnsi" w:hAnsiTheme="minorHAnsi" w:cstheme="minorHAnsi"/>
                <w:sz w:val="22"/>
                <w:szCs w:val="22"/>
              </w:rPr>
              <w:t xml:space="preserve">the CAIRN </w:t>
            </w:r>
            <w:r w:rsidR="002417D8" w:rsidRPr="00A13835">
              <w:rPr>
                <w:rFonts w:asciiTheme="minorHAnsi" w:hAnsiTheme="minorHAnsi" w:cstheme="minorHAnsi"/>
                <w:sz w:val="22"/>
                <w:szCs w:val="22"/>
              </w:rPr>
              <w:t xml:space="preserve">network, involved in research delivery and set-up in Edinburgh. They will have close links to all other SPARN centres, in-particular those in the </w:t>
            </w:r>
            <w:r w:rsidR="00A13835" w:rsidRPr="00A13835">
              <w:rPr>
                <w:rFonts w:asciiTheme="minorHAnsi" w:hAnsiTheme="minorHAnsi" w:cstheme="minorHAnsi"/>
                <w:sz w:val="22"/>
                <w:szCs w:val="22"/>
              </w:rPr>
              <w:t>southeast</w:t>
            </w:r>
            <w:r w:rsidR="002417D8" w:rsidRPr="00A13835">
              <w:rPr>
                <w:rFonts w:asciiTheme="minorHAnsi" w:hAnsiTheme="minorHAnsi" w:cstheme="minorHAnsi"/>
                <w:sz w:val="22"/>
                <w:szCs w:val="22"/>
              </w:rPr>
              <w:t xml:space="preserve"> of Scotland, Glasgow and Aberdeen. </w:t>
            </w:r>
          </w:p>
          <w:p w14:paraId="5EE622E5" w14:textId="77777777" w:rsidR="005A27B5" w:rsidRPr="00A13835" w:rsidRDefault="005A27B5" w:rsidP="0032285B">
            <w:pPr>
              <w:rPr>
                <w:rFonts w:asciiTheme="minorHAnsi" w:hAnsiTheme="minorHAnsi" w:cstheme="minorHAnsi"/>
                <w:sz w:val="22"/>
                <w:szCs w:val="22"/>
              </w:rPr>
            </w:pPr>
          </w:p>
          <w:p w14:paraId="4E34A89F" w14:textId="7F17F206" w:rsidR="005A27B5" w:rsidRPr="00A13835" w:rsidRDefault="0032285B" w:rsidP="0032285B">
            <w:pPr>
              <w:rPr>
                <w:rFonts w:asciiTheme="minorHAnsi" w:hAnsiTheme="minorHAnsi" w:cstheme="minorHAnsi"/>
                <w:sz w:val="22"/>
                <w:szCs w:val="22"/>
              </w:rPr>
            </w:pPr>
            <w:r w:rsidRPr="00A13835">
              <w:rPr>
                <w:rFonts w:asciiTheme="minorHAnsi" w:hAnsiTheme="minorHAnsi" w:cstheme="minorHAnsi"/>
                <w:sz w:val="22"/>
                <w:szCs w:val="22"/>
              </w:rPr>
              <w:t xml:space="preserve">Networking opportunities </w:t>
            </w:r>
            <w:r w:rsidR="002417D8" w:rsidRPr="00A13835">
              <w:rPr>
                <w:rFonts w:asciiTheme="minorHAnsi" w:hAnsiTheme="minorHAnsi" w:cstheme="minorHAnsi"/>
                <w:sz w:val="22"/>
                <w:szCs w:val="22"/>
              </w:rPr>
              <w:t xml:space="preserve">will be made available </w:t>
            </w:r>
            <w:r w:rsidRPr="00A13835">
              <w:rPr>
                <w:rFonts w:asciiTheme="minorHAnsi" w:hAnsiTheme="minorHAnsi" w:cstheme="minorHAnsi"/>
                <w:sz w:val="22"/>
                <w:szCs w:val="22"/>
              </w:rPr>
              <w:t xml:space="preserve">with UK and international paediatric rheumatology research groups </w:t>
            </w:r>
            <w:r w:rsidR="002417D8" w:rsidRPr="00A13835">
              <w:rPr>
                <w:rFonts w:asciiTheme="minorHAnsi" w:hAnsiTheme="minorHAnsi" w:cstheme="minorHAnsi"/>
                <w:sz w:val="22"/>
                <w:szCs w:val="22"/>
              </w:rPr>
              <w:t>(e.g. the UK Clinical Studies Group which has wide MDT representation).</w:t>
            </w:r>
          </w:p>
          <w:p w14:paraId="037F1BC7" w14:textId="77777777" w:rsidR="005A27B5" w:rsidRPr="00A13835" w:rsidRDefault="005A27B5" w:rsidP="0032285B">
            <w:pPr>
              <w:rPr>
                <w:rFonts w:asciiTheme="minorHAnsi" w:hAnsiTheme="minorHAnsi" w:cstheme="minorHAnsi"/>
                <w:sz w:val="22"/>
                <w:szCs w:val="22"/>
              </w:rPr>
            </w:pPr>
          </w:p>
          <w:p w14:paraId="3FE4B4AC" w14:textId="4524B5B3" w:rsidR="0032285B" w:rsidRPr="00A13835" w:rsidRDefault="0032285B" w:rsidP="00A13835">
            <w:pPr>
              <w:pStyle w:val="ListParagraph"/>
              <w:numPr>
                <w:ilvl w:val="0"/>
                <w:numId w:val="5"/>
              </w:numPr>
              <w:rPr>
                <w:rFonts w:asciiTheme="minorHAnsi" w:hAnsiTheme="minorHAnsi" w:cstheme="minorHAnsi"/>
                <w:sz w:val="22"/>
                <w:szCs w:val="22"/>
              </w:rPr>
            </w:pPr>
            <w:r w:rsidRPr="00A13835">
              <w:rPr>
                <w:rFonts w:asciiTheme="minorHAnsi" w:hAnsiTheme="minorHAnsi" w:cstheme="minorHAnsi"/>
                <w:sz w:val="22"/>
                <w:szCs w:val="22"/>
              </w:rPr>
              <w:t xml:space="preserve">Skills that would be beneficial: </w:t>
            </w:r>
          </w:p>
          <w:p w14:paraId="43F3EDFF" w14:textId="77777777" w:rsidR="0032285B" w:rsidRPr="00A13835" w:rsidRDefault="0032285B" w:rsidP="00A13835">
            <w:pPr>
              <w:numPr>
                <w:ilvl w:val="1"/>
                <w:numId w:val="8"/>
              </w:numPr>
              <w:spacing w:before="100" w:beforeAutospacing="1" w:after="100" w:afterAutospacing="1"/>
              <w:rPr>
                <w:rFonts w:asciiTheme="minorHAnsi" w:hAnsiTheme="minorHAnsi" w:cstheme="minorHAnsi"/>
                <w:sz w:val="22"/>
                <w:szCs w:val="22"/>
              </w:rPr>
            </w:pPr>
            <w:r w:rsidRPr="00A13835">
              <w:rPr>
                <w:rFonts w:asciiTheme="minorHAnsi" w:hAnsiTheme="minorHAnsi" w:cstheme="minorHAnsi"/>
                <w:sz w:val="22"/>
                <w:szCs w:val="22"/>
              </w:rPr>
              <w:t>Interest in research and evidence-based practice</w:t>
            </w:r>
          </w:p>
          <w:p w14:paraId="7FFE1C5C" w14:textId="77777777" w:rsidR="0032285B" w:rsidRPr="00A13835" w:rsidRDefault="0032285B" w:rsidP="00A13835">
            <w:pPr>
              <w:numPr>
                <w:ilvl w:val="1"/>
                <w:numId w:val="8"/>
              </w:numPr>
              <w:spacing w:before="100" w:beforeAutospacing="1" w:after="100" w:afterAutospacing="1"/>
              <w:rPr>
                <w:rFonts w:asciiTheme="minorHAnsi" w:hAnsiTheme="minorHAnsi" w:cstheme="minorHAnsi"/>
                <w:sz w:val="22"/>
                <w:szCs w:val="22"/>
              </w:rPr>
            </w:pPr>
            <w:r w:rsidRPr="00A13835">
              <w:rPr>
                <w:rFonts w:asciiTheme="minorHAnsi" w:hAnsiTheme="minorHAnsi" w:cstheme="minorHAnsi"/>
                <w:sz w:val="22"/>
                <w:szCs w:val="22"/>
              </w:rPr>
              <w:t>Basic IT/data handling skills</w:t>
            </w:r>
          </w:p>
          <w:p w14:paraId="5292F5A0" w14:textId="77777777" w:rsidR="0032285B" w:rsidRDefault="0032285B" w:rsidP="00A13835">
            <w:pPr>
              <w:numPr>
                <w:ilvl w:val="1"/>
                <w:numId w:val="8"/>
              </w:numPr>
              <w:spacing w:before="100" w:beforeAutospacing="1" w:after="100" w:afterAutospacing="1"/>
              <w:rPr>
                <w:rFonts w:asciiTheme="minorHAnsi" w:hAnsiTheme="minorHAnsi" w:cstheme="minorHAnsi"/>
                <w:sz w:val="22"/>
                <w:szCs w:val="22"/>
              </w:rPr>
            </w:pPr>
            <w:r w:rsidRPr="00A13835">
              <w:rPr>
                <w:rFonts w:asciiTheme="minorHAnsi" w:hAnsiTheme="minorHAnsi" w:cstheme="minorHAnsi"/>
                <w:sz w:val="22"/>
                <w:szCs w:val="22"/>
              </w:rPr>
              <w:t>Good organisational and communication skills</w:t>
            </w:r>
          </w:p>
          <w:p w14:paraId="5BC66D30" w14:textId="77777777" w:rsidR="00A13835" w:rsidRPr="00A13835" w:rsidRDefault="00A13835" w:rsidP="00A13835">
            <w:pPr>
              <w:spacing w:before="100" w:beforeAutospacing="1" w:after="100" w:afterAutospacing="1"/>
              <w:ind w:left="720"/>
              <w:rPr>
                <w:rFonts w:asciiTheme="minorHAnsi" w:hAnsiTheme="minorHAnsi" w:cstheme="minorHAnsi"/>
                <w:sz w:val="22"/>
                <w:szCs w:val="22"/>
              </w:rPr>
            </w:pPr>
          </w:p>
          <w:p w14:paraId="4DCDEFD2" w14:textId="072DD733" w:rsidR="00CF7F90" w:rsidRPr="00A13835" w:rsidRDefault="00005208" w:rsidP="00A13835">
            <w:pPr>
              <w:pStyle w:val="ListParagraph"/>
              <w:numPr>
                <w:ilvl w:val="0"/>
                <w:numId w:val="8"/>
              </w:numPr>
              <w:rPr>
                <w:rFonts w:asciiTheme="minorHAnsi" w:hAnsiTheme="minorHAnsi" w:cstheme="minorHAnsi"/>
                <w:sz w:val="22"/>
                <w:szCs w:val="22"/>
              </w:rPr>
            </w:pPr>
            <w:r w:rsidRPr="00A13835">
              <w:rPr>
                <w:rFonts w:asciiTheme="minorHAnsi" w:hAnsiTheme="minorHAnsi" w:cstheme="minorHAnsi"/>
                <w:sz w:val="22"/>
                <w:szCs w:val="22"/>
              </w:rPr>
              <w:t>Will be supported</w:t>
            </w:r>
            <w:r w:rsidR="0032285B" w:rsidRPr="00A13835">
              <w:rPr>
                <w:rFonts w:asciiTheme="minorHAnsi" w:hAnsiTheme="minorHAnsi" w:cstheme="minorHAnsi"/>
                <w:sz w:val="22"/>
                <w:szCs w:val="22"/>
              </w:rPr>
              <w:t xml:space="preserve"> to develop towards independent research ideas over time</w:t>
            </w:r>
            <w:r w:rsidRPr="00A13835">
              <w:rPr>
                <w:rFonts w:asciiTheme="minorHAnsi" w:hAnsiTheme="minorHAnsi" w:cstheme="minorHAnsi"/>
                <w:sz w:val="22"/>
                <w:szCs w:val="22"/>
              </w:rPr>
              <w:t xml:space="preserve">. </w:t>
            </w:r>
          </w:p>
        </w:tc>
      </w:tr>
      <w:tr w:rsidR="00CF7F90" w:rsidRPr="00A13835" w14:paraId="1454885A" w14:textId="77777777" w:rsidTr="003C056C">
        <w:tc>
          <w:tcPr>
            <w:tcW w:w="3505" w:type="dxa"/>
          </w:tcPr>
          <w:p w14:paraId="6437442D" w14:textId="1DCA3A06" w:rsidR="00CF7F90" w:rsidRPr="00A13835" w:rsidRDefault="00CF7F90" w:rsidP="00706C3C">
            <w:pPr>
              <w:rPr>
                <w:rFonts w:asciiTheme="minorHAnsi" w:hAnsiTheme="minorHAnsi" w:cstheme="minorHAnsi"/>
                <w:sz w:val="22"/>
                <w:szCs w:val="22"/>
              </w:rPr>
            </w:pPr>
            <w:r w:rsidRPr="00A13835">
              <w:rPr>
                <w:rFonts w:asciiTheme="minorHAnsi" w:hAnsiTheme="minorHAnsi" w:cstheme="minorHAnsi"/>
                <w:sz w:val="22"/>
                <w:szCs w:val="22"/>
              </w:rPr>
              <w:t>Dates available</w:t>
            </w:r>
            <w:r w:rsidR="005C2243" w:rsidRPr="00A13835">
              <w:rPr>
                <w:rFonts w:asciiTheme="minorHAnsi" w:hAnsiTheme="minorHAnsi" w:cstheme="minorHAnsi"/>
                <w:sz w:val="22"/>
                <w:szCs w:val="22"/>
              </w:rPr>
              <w:t xml:space="preserve"> (awards likely to be made </w:t>
            </w:r>
            <w:r w:rsidR="005909D4" w:rsidRPr="00A13835">
              <w:rPr>
                <w:rFonts w:asciiTheme="minorHAnsi" w:hAnsiTheme="minorHAnsi" w:cstheme="minorHAnsi"/>
                <w:sz w:val="22"/>
                <w:szCs w:val="22"/>
              </w:rPr>
              <w:t>Feb</w:t>
            </w:r>
            <w:r w:rsidR="00442875" w:rsidRPr="00A13835">
              <w:rPr>
                <w:rFonts w:asciiTheme="minorHAnsi" w:hAnsiTheme="minorHAnsi" w:cstheme="minorHAnsi"/>
                <w:sz w:val="22"/>
                <w:szCs w:val="22"/>
              </w:rPr>
              <w:t xml:space="preserve"> 202</w:t>
            </w:r>
            <w:r w:rsidR="0074153A" w:rsidRPr="00A13835">
              <w:rPr>
                <w:rFonts w:asciiTheme="minorHAnsi" w:hAnsiTheme="minorHAnsi" w:cstheme="minorHAnsi"/>
                <w:sz w:val="22"/>
                <w:szCs w:val="22"/>
              </w:rPr>
              <w:t>6</w:t>
            </w:r>
            <w:r w:rsidR="005909D4" w:rsidRPr="00A13835">
              <w:rPr>
                <w:rFonts w:asciiTheme="minorHAnsi" w:hAnsiTheme="minorHAnsi" w:cstheme="minorHAnsi"/>
                <w:sz w:val="22"/>
                <w:szCs w:val="22"/>
              </w:rPr>
              <w:t xml:space="preserve"> for start in </w:t>
            </w:r>
            <w:r w:rsidR="00A50B61" w:rsidRPr="00A13835">
              <w:rPr>
                <w:rFonts w:asciiTheme="minorHAnsi" w:hAnsiTheme="minorHAnsi" w:cstheme="minorHAnsi"/>
                <w:sz w:val="22"/>
                <w:szCs w:val="22"/>
              </w:rPr>
              <w:t>April 202</w:t>
            </w:r>
            <w:r w:rsidR="0074153A" w:rsidRPr="00A13835">
              <w:rPr>
                <w:rFonts w:asciiTheme="minorHAnsi" w:hAnsiTheme="minorHAnsi" w:cstheme="minorHAnsi"/>
                <w:sz w:val="22"/>
                <w:szCs w:val="22"/>
              </w:rPr>
              <w:t>6</w:t>
            </w:r>
            <w:r w:rsidR="00A50B61" w:rsidRPr="00A13835">
              <w:rPr>
                <w:rFonts w:asciiTheme="minorHAnsi" w:hAnsiTheme="minorHAnsi" w:cstheme="minorHAnsi"/>
                <w:sz w:val="22"/>
                <w:szCs w:val="22"/>
              </w:rPr>
              <w:t xml:space="preserve"> o</w:t>
            </w:r>
            <w:r w:rsidR="00442875" w:rsidRPr="00A13835">
              <w:rPr>
                <w:rFonts w:asciiTheme="minorHAnsi" w:hAnsiTheme="minorHAnsi" w:cstheme="minorHAnsi"/>
                <w:sz w:val="22"/>
                <w:szCs w:val="22"/>
              </w:rPr>
              <w:t>nwards</w:t>
            </w:r>
            <w:r w:rsidR="00A50B61" w:rsidRPr="00A13835">
              <w:rPr>
                <w:rFonts w:asciiTheme="minorHAnsi" w:hAnsiTheme="minorHAnsi" w:cstheme="minorHAnsi"/>
                <w:sz w:val="22"/>
                <w:szCs w:val="22"/>
              </w:rPr>
              <w:t>)</w:t>
            </w:r>
          </w:p>
        </w:tc>
        <w:tc>
          <w:tcPr>
            <w:tcW w:w="5988" w:type="dxa"/>
          </w:tcPr>
          <w:p w14:paraId="373F5960" w14:textId="0660FEBB" w:rsidR="00CF7F90" w:rsidRPr="00A13835" w:rsidRDefault="0032285B" w:rsidP="00706C3C">
            <w:pPr>
              <w:rPr>
                <w:rFonts w:asciiTheme="minorHAnsi" w:hAnsiTheme="minorHAnsi" w:cstheme="minorHAnsi"/>
                <w:sz w:val="22"/>
                <w:szCs w:val="22"/>
              </w:rPr>
            </w:pPr>
            <w:r w:rsidRPr="00A13835">
              <w:rPr>
                <w:rFonts w:asciiTheme="minorHAnsi" w:hAnsiTheme="minorHAnsi" w:cstheme="minorHAnsi"/>
                <w:sz w:val="22"/>
                <w:szCs w:val="22"/>
              </w:rPr>
              <w:t>April 2026</w:t>
            </w:r>
          </w:p>
        </w:tc>
      </w:tr>
      <w:tr w:rsidR="00CF7F90" w:rsidRPr="00A13835" w14:paraId="3DD6BCFA" w14:textId="77777777" w:rsidTr="003C056C">
        <w:tc>
          <w:tcPr>
            <w:tcW w:w="3505" w:type="dxa"/>
          </w:tcPr>
          <w:p w14:paraId="09FF9B52" w14:textId="77777777" w:rsidR="00CF7F90" w:rsidRPr="00A13835" w:rsidRDefault="00CF7F90" w:rsidP="00706C3C">
            <w:pPr>
              <w:rPr>
                <w:rFonts w:asciiTheme="minorHAnsi" w:hAnsiTheme="minorHAnsi" w:cstheme="minorHAnsi"/>
                <w:sz w:val="22"/>
                <w:szCs w:val="22"/>
              </w:rPr>
            </w:pPr>
            <w:r w:rsidRPr="00A13835">
              <w:rPr>
                <w:rFonts w:asciiTheme="minorHAnsi" w:hAnsiTheme="minorHAnsi" w:cstheme="minorHAnsi"/>
                <w:sz w:val="22"/>
                <w:szCs w:val="22"/>
              </w:rPr>
              <w:t>Mentor(s)</w:t>
            </w:r>
          </w:p>
          <w:p w14:paraId="2DF65C3A" w14:textId="77777777" w:rsidR="00CF7F90" w:rsidRPr="00A13835" w:rsidRDefault="00CF7F90" w:rsidP="00706C3C">
            <w:pPr>
              <w:rPr>
                <w:rFonts w:asciiTheme="minorHAnsi" w:hAnsiTheme="minorHAnsi" w:cstheme="minorHAnsi"/>
                <w:sz w:val="22"/>
                <w:szCs w:val="22"/>
                <w:highlight w:val="yellow"/>
              </w:rPr>
            </w:pPr>
          </w:p>
        </w:tc>
        <w:tc>
          <w:tcPr>
            <w:tcW w:w="5988" w:type="dxa"/>
          </w:tcPr>
          <w:p w14:paraId="177D7BFE" w14:textId="41A205F9" w:rsidR="00B62354" w:rsidRPr="00A13835" w:rsidRDefault="002417D8" w:rsidP="00706C3C">
            <w:pPr>
              <w:rPr>
                <w:rFonts w:asciiTheme="minorHAnsi" w:hAnsiTheme="minorHAnsi" w:cstheme="minorHAnsi"/>
                <w:sz w:val="22"/>
                <w:szCs w:val="22"/>
              </w:rPr>
            </w:pPr>
            <w:r w:rsidRPr="00A13835">
              <w:rPr>
                <w:rFonts w:asciiTheme="minorHAnsi" w:hAnsiTheme="minorHAnsi" w:cstheme="minorHAnsi"/>
                <w:sz w:val="22"/>
                <w:szCs w:val="22"/>
              </w:rPr>
              <w:t>Dr Alison Wood, Lecturer of Nursing, Queen Margaret University</w:t>
            </w:r>
            <w:r w:rsidR="000B6A56" w:rsidRPr="00A13835">
              <w:rPr>
                <w:rFonts w:asciiTheme="minorHAnsi" w:hAnsiTheme="minorHAnsi" w:cstheme="minorHAnsi"/>
                <w:sz w:val="22"/>
                <w:szCs w:val="22"/>
              </w:rPr>
              <w:t xml:space="preserve"> (TBC, we have reached out to her about this application)</w:t>
            </w:r>
          </w:p>
          <w:p w14:paraId="787FBF32" w14:textId="77777777" w:rsidR="000B6A56" w:rsidRPr="00A13835" w:rsidRDefault="000B6A56" w:rsidP="00706C3C">
            <w:pPr>
              <w:rPr>
                <w:rFonts w:asciiTheme="minorHAnsi" w:hAnsiTheme="minorHAnsi" w:cstheme="minorHAnsi"/>
                <w:sz w:val="22"/>
                <w:szCs w:val="22"/>
              </w:rPr>
            </w:pPr>
          </w:p>
          <w:p w14:paraId="681DD5A7" w14:textId="35BA3797" w:rsidR="000B6A56" w:rsidRPr="00A13835" w:rsidRDefault="000B6A56" w:rsidP="00706C3C">
            <w:pPr>
              <w:rPr>
                <w:rFonts w:asciiTheme="minorHAnsi" w:hAnsiTheme="minorHAnsi" w:cstheme="minorHAnsi"/>
                <w:sz w:val="22"/>
                <w:szCs w:val="22"/>
              </w:rPr>
            </w:pPr>
            <w:r w:rsidRPr="00A13835">
              <w:rPr>
                <w:rFonts w:asciiTheme="minorHAnsi" w:hAnsiTheme="minorHAnsi" w:cstheme="minorHAnsi"/>
                <w:sz w:val="22"/>
                <w:szCs w:val="22"/>
              </w:rPr>
              <w:t>Dr Janine Hackett, Lecturer in OT with background in Paediatric Rheumatology, Queen Margaret University (TBC, we have reached out to her about this application)</w:t>
            </w:r>
          </w:p>
          <w:p w14:paraId="52D298C4" w14:textId="77777777" w:rsidR="002417D8" w:rsidRPr="00A13835" w:rsidRDefault="002417D8" w:rsidP="00706C3C">
            <w:pPr>
              <w:rPr>
                <w:rFonts w:asciiTheme="minorHAnsi" w:hAnsiTheme="minorHAnsi" w:cstheme="minorHAnsi"/>
                <w:sz w:val="22"/>
                <w:szCs w:val="22"/>
              </w:rPr>
            </w:pPr>
          </w:p>
          <w:p w14:paraId="6933BE11" w14:textId="77777777" w:rsidR="002417D8" w:rsidRPr="00A13835" w:rsidRDefault="002417D8" w:rsidP="00706C3C">
            <w:pPr>
              <w:rPr>
                <w:rFonts w:asciiTheme="minorHAnsi" w:hAnsiTheme="minorHAnsi" w:cstheme="minorHAnsi"/>
                <w:sz w:val="22"/>
                <w:szCs w:val="22"/>
              </w:rPr>
            </w:pPr>
            <w:r w:rsidRPr="00A13835">
              <w:rPr>
                <w:rFonts w:asciiTheme="minorHAnsi" w:hAnsiTheme="minorHAnsi" w:cstheme="minorHAnsi"/>
                <w:sz w:val="22"/>
                <w:szCs w:val="22"/>
              </w:rPr>
              <w:t>Dr Eve Smith, Senior Lecturer in Paediatric Rheumatology, University of Glasgow</w:t>
            </w:r>
          </w:p>
          <w:p w14:paraId="5F3CE2D4" w14:textId="3DFEA687" w:rsidR="000B6A56" w:rsidRPr="00A13835" w:rsidRDefault="000B6A56" w:rsidP="00706C3C">
            <w:pPr>
              <w:rPr>
                <w:rFonts w:asciiTheme="minorHAnsi" w:hAnsiTheme="minorHAnsi" w:cstheme="minorHAnsi"/>
                <w:sz w:val="22"/>
                <w:szCs w:val="22"/>
                <w:highlight w:val="yellow"/>
              </w:rPr>
            </w:pPr>
          </w:p>
        </w:tc>
      </w:tr>
    </w:tbl>
    <w:p w14:paraId="721C941D" w14:textId="77777777" w:rsidR="005C2243" w:rsidRPr="00A13835" w:rsidRDefault="005C2243">
      <w:pPr>
        <w:rPr>
          <w:rFonts w:asciiTheme="minorHAnsi" w:hAnsiTheme="minorHAnsi" w:cstheme="minorHAnsi"/>
          <w:sz w:val="22"/>
          <w:szCs w:val="22"/>
        </w:rPr>
      </w:pPr>
    </w:p>
    <w:sectPr w:rsidR="005C2243" w:rsidRPr="00A13835" w:rsidSect="00706C3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60B"/>
    <w:multiLevelType w:val="hybridMultilevel"/>
    <w:tmpl w:val="35C4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07B9"/>
    <w:multiLevelType w:val="hybridMultilevel"/>
    <w:tmpl w:val="0A24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0748"/>
    <w:multiLevelType w:val="multilevel"/>
    <w:tmpl w:val="1960D3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9A22245"/>
    <w:multiLevelType w:val="hybridMultilevel"/>
    <w:tmpl w:val="AFA60EEC"/>
    <w:lvl w:ilvl="0" w:tplc="E396A8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F35ED"/>
    <w:multiLevelType w:val="hybridMultilevel"/>
    <w:tmpl w:val="1F46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F7A07"/>
    <w:multiLevelType w:val="hybridMultilevel"/>
    <w:tmpl w:val="5EA6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5262D"/>
    <w:multiLevelType w:val="multilevel"/>
    <w:tmpl w:val="5094A5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2AB0A73"/>
    <w:multiLevelType w:val="hybridMultilevel"/>
    <w:tmpl w:val="2EE4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897254">
    <w:abstractNumId w:val="3"/>
  </w:num>
  <w:num w:numId="2" w16cid:durableId="312372077">
    <w:abstractNumId w:val="1"/>
  </w:num>
  <w:num w:numId="3" w16cid:durableId="21367487">
    <w:abstractNumId w:val="7"/>
  </w:num>
  <w:num w:numId="4" w16cid:durableId="1020620241">
    <w:abstractNumId w:val="5"/>
  </w:num>
  <w:num w:numId="5" w16cid:durableId="1676296894">
    <w:abstractNumId w:val="2"/>
  </w:num>
  <w:num w:numId="6" w16cid:durableId="521207934">
    <w:abstractNumId w:val="4"/>
  </w:num>
  <w:num w:numId="7" w16cid:durableId="347954442">
    <w:abstractNumId w:val="0"/>
  </w:num>
  <w:num w:numId="8" w16cid:durableId="1179202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C"/>
    <w:rsid w:val="00005208"/>
    <w:rsid w:val="000B6A56"/>
    <w:rsid w:val="002417D8"/>
    <w:rsid w:val="0032285B"/>
    <w:rsid w:val="003A6B5F"/>
    <w:rsid w:val="003C056C"/>
    <w:rsid w:val="00433D25"/>
    <w:rsid w:val="00442875"/>
    <w:rsid w:val="004C430B"/>
    <w:rsid w:val="005909D4"/>
    <w:rsid w:val="005A27B5"/>
    <w:rsid w:val="005B75A8"/>
    <w:rsid w:val="005C2243"/>
    <w:rsid w:val="006829CB"/>
    <w:rsid w:val="006B669F"/>
    <w:rsid w:val="00706C3C"/>
    <w:rsid w:val="0074153A"/>
    <w:rsid w:val="00787D9D"/>
    <w:rsid w:val="008366CB"/>
    <w:rsid w:val="0091462F"/>
    <w:rsid w:val="00A13835"/>
    <w:rsid w:val="00A505C1"/>
    <w:rsid w:val="00A50B61"/>
    <w:rsid w:val="00B62354"/>
    <w:rsid w:val="00B627B2"/>
    <w:rsid w:val="00C740E6"/>
    <w:rsid w:val="00CB3EB8"/>
    <w:rsid w:val="00CD236A"/>
    <w:rsid w:val="00CD44D5"/>
    <w:rsid w:val="00CF7F90"/>
    <w:rsid w:val="00E4005C"/>
    <w:rsid w:val="00F26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572C"/>
  <w15:docId w15:val="{1E6F1D71-8647-4DCD-88D0-DC9EEE51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5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06C3C"/>
    <w:pPr>
      <w:keepNext/>
      <w:keepLines/>
      <w:spacing w:before="240"/>
      <w:outlineLvl w:val="0"/>
    </w:pPr>
    <w:rPr>
      <w:rFonts w:asciiTheme="majorHAnsi" w:eastAsiaTheme="majorEastAsia" w:hAnsiTheme="majorHAnsi" w:cstheme="majorBidi"/>
      <w:b/>
      <w:color w:val="002060"/>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3C"/>
    <w:rPr>
      <w:rFonts w:asciiTheme="majorHAnsi" w:eastAsiaTheme="majorEastAsia" w:hAnsiTheme="majorHAnsi" w:cstheme="majorBidi"/>
      <w:b/>
      <w:color w:val="002060"/>
      <w:sz w:val="44"/>
      <w:szCs w:val="32"/>
    </w:rPr>
  </w:style>
  <w:style w:type="table" w:styleId="TableGrid">
    <w:name w:val="Table Grid"/>
    <w:basedOn w:val="TableNormal"/>
    <w:uiPriority w:val="39"/>
    <w:rsid w:val="0070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56C"/>
    <w:rPr>
      <w:color w:val="0563C1" w:themeColor="hyperlink"/>
      <w:u w:val="single"/>
    </w:rPr>
  </w:style>
  <w:style w:type="paragraph" w:styleId="BalloonText">
    <w:name w:val="Balloon Text"/>
    <w:basedOn w:val="Normal"/>
    <w:link w:val="BalloonTextChar"/>
    <w:uiPriority w:val="99"/>
    <w:semiHidden/>
    <w:unhideWhenUsed/>
    <w:rsid w:val="005B75A8"/>
    <w:rPr>
      <w:rFonts w:ascii="Tahoma" w:hAnsi="Tahoma" w:cs="Tahoma"/>
      <w:sz w:val="16"/>
      <w:szCs w:val="16"/>
    </w:rPr>
  </w:style>
  <w:style w:type="character" w:customStyle="1" w:styleId="BalloonTextChar">
    <w:name w:val="Balloon Text Char"/>
    <w:basedOn w:val="DefaultParagraphFont"/>
    <w:link w:val="BalloonText"/>
    <w:uiPriority w:val="99"/>
    <w:semiHidden/>
    <w:rsid w:val="005B75A8"/>
    <w:rPr>
      <w:rFonts w:ascii="Tahoma" w:hAnsi="Tahoma" w:cs="Tahoma"/>
      <w:sz w:val="16"/>
      <w:szCs w:val="16"/>
    </w:rPr>
  </w:style>
  <w:style w:type="paragraph" w:styleId="ListParagraph">
    <w:name w:val="List Paragraph"/>
    <w:basedOn w:val="Normal"/>
    <w:uiPriority w:val="34"/>
    <w:qFormat/>
    <w:rsid w:val="003A6B5F"/>
    <w:pPr>
      <w:ind w:left="720"/>
      <w:contextualSpacing/>
    </w:pPr>
  </w:style>
  <w:style w:type="character" w:styleId="FollowedHyperlink">
    <w:name w:val="FollowedHyperlink"/>
    <w:basedOn w:val="DefaultParagraphFont"/>
    <w:uiPriority w:val="99"/>
    <w:semiHidden/>
    <w:unhideWhenUsed/>
    <w:rsid w:val="003A6B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es.nhslothian.scot/hcprofessionsresearch/lothian-clinical-academic-research-gateway-awards-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s.nhslothian.scot/hcprofessionsresearch/lothian-clinical-academic-research-gateway-awards-award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MacArthur, Juliet</dc:creator>
  <cp:lastModifiedBy>MacArthur, Juliet</cp:lastModifiedBy>
  <cp:revision>2</cp:revision>
  <dcterms:created xsi:type="dcterms:W3CDTF">2025-10-31T13:28:00Z</dcterms:created>
  <dcterms:modified xsi:type="dcterms:W3CDTF">2025-10-31T13:28:00Z</dcterms:modified>
</cp:coreProperties>
</file>