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2A01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4D6B1FCF" wp14:editId="21B02B08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5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2F13231C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0C36AC3C" w14:textId="3954111F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74153A">
        <w:rPr>
          <w:rFonts w:asciiTheme="minorHAnsi" w:hAnsiTheme="minorHAnsi" w:cstheme="minorHAnsi"/>
          <w:sz w:val="28"/>
        </w:rPr>
        <w:t>6</w:t>
      </w:r>
    </w:p>
    <w:p w14:paraId="287A4314" w14:textId="72433627" w:rsidR="003A6B5F" w:rsidRDefault="0074153A" w:rsidP="003A6B5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F9BC8" wp14:editId="08BDBE89">
                <wp:simplePos x="0" y="0"/>
                <wp:positionH relativeFrom="column">
                  <wp:posOffset>21590</wp:posOffset>
                </wp:positionH>
                <wp:positionV relativeFrom="paragraph">
                  <wp:posOffset>133985</wp:posOffset>
                </wp:positionV>
                <wp:extent cx="5759450" cy="470535"/>
                <wp:effectExtent l="24130" t="19685" r="26670" b="24130"/>
                <wp:wrapNone/>
                <wp:docPr id="1501245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4E34" w14:textId="77777777" w:rsidR="003A6B5F" w:rsidRDefault="003A6B5F" w:rsidP="003A6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Full details of the Gateway awards scheme can be found at:</w:t>
                            </w:r>
                          </w:p>
                          <w:p w14:paraId="5079F303" w14:textId="77777777" w:rsidR="003A6B5F" w:rsidRDefault="003A6B5F" w:rsidP="003A6B5F">
                            <w:pPr>
                              <w:spacing w:after="0" w:line="240" w:lineRule="auto"/>
                              <w:jc w:val="center"/>
                            </w:pPr>
                            <w:hyperlink r:id="rId6" w:history="1">
                              <w:r>
                                <w:rPr>
                                  <w:rStyle w:val="Hyperlink"/>
                                </w:rPr>
                                <w:t>Lothian Clinical Academic Research Gateway Awards – Health and Care Professions Research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F9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0.55pt;width:453.5pt;height:37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" strokeweight="3pt">
                <v:stroke linestyle="thinThin"/>
                <v:textbox style="mso-fit-shape-to-text:t">
                  <w:txbxContent>
                    <w:p w14:paraId="2B394E34" w14:textId="77777777" w:rsidR="003A6B5F" w:rsidRDefault="003A6B5F" w:rsidP="003A6B5F">
                      <w:pPr>
                        <w:spacing w:after="0" w:line="240" w:lineRule="auto"/>
                        <w:jc w:val="center"/>
                      </w:pPr>
                      <w:r>
                        <w:t>Full details of the Gateway awards scheme can be found at:</w:t>
                      </w:r>
                    </w:p>
                    <w:p w14:paraId="5079F303" w14:textId="77777777" w:rsidR="003A6B5F" w:rsidRDefault="003A6B5F" w:rsidP="003A6B5F">
                      <w:pPr>
                        <w:spacing w:after="0" w:line="240" w:lineRule="auto"/>
                        <w:jc w:val="center"/>
                      </w:pPr>
                      <w:hyperlink r:id="rId7" w:history="1">
                        <w:r>
                          <w:rPr>
                            <w:rStyle w:val="Hyperlink"/>
                          </w:rPr>
                          <w:t>Lothian Clinical Academic Research Gateway Awards – Health and Care Professions Research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56C2277" w14:textId="77777777" w:rsidR="003A6B5F" w:rsidRPr="003A6B5F" w:rsidRDefault="003A6B5F" w:rsidP="003A6B5F">
      <w:r>
        <w:t xml:space="preserve"> </w:t>
      </w:r>
    </w:p>
    <w:p w14:paraId="50732504" w14:textId="77777777" w:rsidR="00706C3C" w:rsidRDefault="00706C3C" w:rsidP="00706C3C"/>
    <w:p w14:paraId="6C5FF8F8" w14:textId="77777777" w:rsidR="003A6B5F" w:rsidRDefault="003A6B5F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49451CF0" w14:textId="77777777" w:rsidTr="003C056C">
        <w:tc>
          <w:tcPr>
            <w:tcW w:w="3505" w:type="dxa"/>
          </w:tcPr>
          <w:p w14:paraId="38DF3F3A" w14:textId="77777777" w:rsidR="00706C3C" w:rsidRDefault="00706C3C" w:rsidP="00706C3C">
            <w:r>
              <w:t>Institution &amp; Department</w:t>
            </w:r>
          </w:p>
          <w:p w14:paraId="678954BB" w14:textId="77777777" w:rsidR="006B669F" w:rsidRDefault="006B669F" w:rsidP="00706C3C"/>
          <w:p w14:paraId="1A8480C6" w14:textId="77777777" w:rsidR="006B669F" w:rsidRDefault="006B669F" w:rsidP="00706C3C">
            <w:r>
              <w:t>Research Centre (if appropriate)</w:t>
            </w:r>
          </w:p>
          <w:p w14:paraId="684CE28D" w14:textId="77777777" w:rsidR="00CF7F90" w:rsidRDefault="00CF7F90" w:rsidP="00706C3C"/>
        </w:tc>
        <w:tc>
          <w:tcPr>
            <w:tcW w:w="5988" w:type="dxa"/>
          </w:tcPr>
          <w:p w14:paraId="689C2505" w14:textId="77777777" w:rsidR="00706C3C" w:rsidRDefault="00706C3C" w:rsidP="00706C3C"/>
        </w:tc>
      </w:tr>
      <w:tr w:rsidR="00706C3C" w14:paraId="734BBFC2" w14:textId="77777777" w:rsidTr="003C056C">
        <w:tc>
          <w:tcPr>
            <w:tcW w:w="3505" w:type="dxa"/>
          </w:tcPr>
          <w:p w14:paraId="7B740125" w14:textId="77777777" w:rsidR="00706C3C" w:rsidRDefault="00CF7F90" w:rsidP="00706C3C">
            <w:r>
              <w:t>Contact – name, role &amp; email</w:t>
            </w:r>
          </w:p>
          <w:p w14:paraId="2C5CE01A" w14:textId="77777777" w:rsidR="00CF7F90" w:rsidRDefault="00CF7F90" w:rsidP="00706C3C"/>
        </w:tc>
        <w:tc>
          <w:tcPr>
            <w:tcW w:w="5988" w:type="dxa"/>
          </w:tcPr>
          <w:p w14:paraId="020E226F" w14:textId="77777777" w:rsidR="00706C3C" w:rsidRDefault="00706C3C" w:rsidP="00706C3C"/>
        </w:tc>
      </w:tr>
      <w:tr w:rsidR="005C2243" w14:paraId="0F3E7E18" w14:textId="77777777" w:rsidTr="003C056C">
        <w:tc>
          <w:tcPr>
            <w:tcW w:w="3505" w:type="dxa"/>
          </w:tcPr>
          <w:p w14:paraId="3C08619A" w14:textId="77777777" w:rsidR="005C2243" w:rsidRDefault="005C2243" w:rsidP="00706C3C">
            <w:r>
              <w:t>Research Project/Programme Title</w:t>
            </w:r>
          </w:p>
          <w:p w14:paraId="28951F8C" w14:textId="77777777" w:rsidR="005C2243" w:rsidRDefault="005C2243" w:rsidP="00706C3C"/>
        </w:tc>
        <w:tc>
          <w:tcPr>
            <w:tcW w:w="5988" w:type="dxa"/>
          </w:tcPr>
          <w:p w14:paraId="7BE80616" w14:textId="77777777" w:rsidR="005C2243" w:rsidRDefault="005C2243" w:rsidP="00706C3C"/>
        </w:tc>
      </w:tr>
      <w:tr w:rsidR="00706C3C" w14:paraId="20BDFEBA" w14:textId="77777777" w:rsidTr="003C056C">
        <w:tc>
          <w:tcPr>
            <w:tcW w:w="3505" w:type="dxa"/>
          </w:tcPr>
          <w:p w14:paraId="6B781B2F" w14:textId="77777777" w:rsidR="00706C3C" w:rsidRDefault="005C2243" w:rsidP="00706C3C">
            <w:r>
              <w:t>Details of</w:t>
            </w:r>
            <w:r w:rsidR="00CF7F90">
              <w:t xml:space="preserve"> Research Project </w:t>
            </w:r>
            <w:r>
              <w:t>/ Programme</w:t>
            </w:r>
            <w:r w:rsidR="003C056C">
              <w:t xml:space="preserve"> – </w:t>
            </w:r>
            <w:r w:rsidR="003C056C"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="003C056C" w:rsidRPr="00F26BD2">
              <w:rPr>
                <w:i/>
              </w:rPr>
              <w:t>methodology</w:t>
            </w:r>
            <w:r w:rsidR="00F26BD2" w:rsidRPr="00F26BD2">
              <w:rPr>
                <w:i/>
              </w:rPr>
              <w:t>, stage of implementation</w:t>
            </w:r>
          </w:p>
          <w:p w14:paraId="79B7CA50" w14:textId="77777777" w:rsidR="00CF7F90" w:rsidRDefault="00CF7F90" w:rsidP="00706C3C"/>
        </w:tc>
        <w:tc>
          <w:tcPr>
            <w:tcW w:w="5988" w:type="dxa"/>
          </w:tcPr>
          <w:p w14:paraId="1AD9632A" w14:textId="77777777" w:rsidR="00706C3C" w:rsidRDefault="00706C3C" w:rsidP="00706C3C"/>
        </w:tc>
      </w:tr>
      <w:tr w:rsidR="00706C3C" w14:paraId="7BE2CA85" w14:textId="77777777" w:rsidTr="003C056C">
        <w:tc>
          <w:tcPr>
            <w:tcW w:w="3505" w:type="dxa"/>
          </w:tcPr>
          <w:p w14:paraId="33E1EF73" w14:textId="77777777" w:rsidR="00F26BD2" w:rsidRDefault="00CF7F90" w:rsidP="00706C3C">
            <w:r>
              <w:t xml:space="preserve">Opportunities for candidate </w:t>
            </w:r>
          </w:p>
          <w:p w14:paraId="7DABEC5C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4797809B" w14:textId="77777777" w:rsidR="00706C3C" w:rsidRDefault="00CF7F90" w:rsidP="00706C3C">
            <w:r>
              <w:t>(bullet points)</w:t>
            </w:r>
          </w:p>
          <w:p w14:paraId="1A2D8577" w14:textId="77777777" w:rsidR="00CF7F90" w:rsidRDefault="00CF7F90" w:rsidP="00706C3C"/>
          <w:p w14:paraId="5F65E0D3" w14:textId="77777777" w:rsidR="00CF7F90" w:rsidRDefault="00CF7F90" w:rsidP="00706C3C"/>
          <w:p w14:paraId="626EDA23" w14:textId="77777777" w:rsidR="00CF7F90" w:rsidRDefault="00CF7F90" w:rsidP="00706C3C"/>
          <w:p w14:paraId="51B36899" w14:textId="77777777" w:rsidR="00CF7F90" w:rsidRDefault="00CF7F90" w:rsidP="00706C3C"/>
        </w:tc>
        <w:tc>
          <w:tcPr>
            <w:tcW w:w="5988" w:type="dxa"/>
          </w:tcPr>
          <w:p w14:paraId="6AC0A765" w14:textId="77777777" w:rsidR="00706C3C" w:rsidRDefault="00706C3C" w:rsidP="00706C3C"/>
        </w:tc>
      </w:tr>
      <w:tr w:rsidR="00CF7F90" w14:paraId="707617F0" w14:textId="77777777" w:rsidTr="003C056C">
        <w:tc>
          <w:tcPr>
            <w:tcW w:w="3505" w:type="dxa"/>
          </w:tcPr>
          <w:p w14:paraId="468041AF" w14:textId="77777777" w:rsidR="00CF7F90" w:rsidRDefault="00F26BD2" w:rsidP="00706C3C">
            <w:r>
              <w:t xml:space="preserve">Any other considerations </w:t>
            </w:r>
            <w:r w:rsidR="006B669F">
              <w:t xml:space="preserve">or information </w:t>
            </w:r>
            <w:r>
              <w:t xml:space="preserve">for potential candidates? </w:t>
            </w:r>
            <w:r w:rsidR="005C2243">
              <w:t>(e.g. potential links to other projects, networking opportunities, specific skills needed)</w:t>
            </w:r>
          </w:p>
          <w:p w14:paraId="4164A9AC" w14:textId="77777777" w:rsidR="00CF7F90" w:rsidRDefault="00CF7F90" w:rsidP="00706C3C"/>
        </w:tc>
        <w:tc>
          <w:tcPr>
            <w:tcW w:w="5988" w:type="dxa"/>
          </w:tcPr>
          <w:p w14:paraId="4DCDEFD2" w14:textId="77777777" w:rsidR="00CF7F90" w:rsidRDefault="00CF7F90" w:rsidP="00706C3C"/>
        </w:tc>
      </w:tr>
      <w:tr w:rsidR="00CF7F90" w14:paraId="1454885A" w14:textId="77777777" w:rsidTr="003C056C">
        <w:tc>
          <w:tcPr>
            <w:tcW w:w="3505" w:type="dxa"/>
          </w:tcPr>
          <w:p w14:paraId="7D814B6B" w14:textId="133EFCAD" w:rsidR="00CF7F90" w:rsidRDefault="00CF7F90" w:rsidP="00706C3C">
            <w:r>
              <w:t>Dates available</w:t>
            </w:r>
            <w:r w:rsidR="005C2243">
              <w:t xml:space="preserve"> (awards likely to be made </w:t>
            </w:r>
            <w:r w:rsidR="005909D4">
              <w:t>Feb</w:t>
            </w:r>
            <w:r w:rsidR="00442875">
              <w:t xml:space="preserve"> 202</w:t>
            </w:r>
            <w:r w:rsidR="0074153A">
              <w:t>6</w:t>
            </w:r>
            <w:r w:rsidR="005909D4">
              <w:t xml:space="preserve"> for start in </w:t>
            </w:r>
            <w:r w:rsidR="00A50B61">
              <w:t>April 202</w:t>
            </w:r>
            <w:r w:rsidR="0074153A">
              <w:t>6</w:t>
            </w:r>
            <w:r w:rsidR="00A50B61">
              <w:t xml:space="preserve"> o</w:t>
            </w:r>
            <w:r w:rsidR="00442875">
              <w:t>nwards</w:t>
            </w:r>
            <w:r w:rsidR="00A50B61">
              <w:t>)</w:t>
            </w:r>
          </w:p>
          <w:p w14:paraId="6437442D" w14:textId="77777777" w:rsidR="00CF7F90" w:rsidRDefault="00CF7F90" w:rsidP="00706C3C"/>
        </w:tc>
        <w:tc>
          <w:tcPr>
            <w:tcW w:w="5988" w:type="dxa"/>
          </w:tcPr>
          <w:p w14:paraId="373F5960" w14:textId="77777777" w:rsidR="00CF7F90" w:rsidRDefault="00CF7F90" w:rsidP="00706C3C"/>
        </w:tc>
      </w:tr>
      <w:tr w:rsidR="00CF7F90" w14:paraId="3DD6BCFA" w14:textId="77777777" w:rsidTr="003C056C">
        <w:tc>
          <w:tcPr>
            <w:tcW w:w="3505" w:type="dxa"/>
          </w:tcPr>
          <w:p w14:paraId="09FF9B52" w14:textId="77777777" w:rsidR="00CF7F90" w:rsidRDefault="00CF7F90" w:rsidP="00706C3C">
            <w:r>
              <w:t>Mentor(s)</w:t>
            </w:r>
          </w:p>
          <w:p w14:paraId="2DF65C3A" w14:textId="77777777" w:rsidR="00CF7F90" w:rsidRDefault="00CF7F90" w:rsidP="00706C3C"/>
        </w:tc>
        <w:tc>
          <w:tcPr>
            <w:tcW w:w="5988" w:type="dxa"/>
          </w:tcPr>
          <w:p w14:paraId="5F3CE2D4" w14:textId="77777777" w:rsidR="00CF7F90" w:rsidRDefault="00CF7F90" w:rsidP="00706C3C"/>
        </w:tc>
      </w:tr>
    </w:tbl>
    <w:p w14:paraId="721C941D" w14:textId="77777777" w:rsidR="005C2243" w:rsidRDefault="005C2243"/>
    <w:sectPr w:rsidR="005C2243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2245"/>
    <w:multiLevelType w:val="hybridMultilevel"/>
    <w:tmpl w:val="AFA60EEC"/>
    <w:lvl w:ilvl="0" w:tplc="E396A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9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3C"/>
    <w:rsid w:val="003A6B5F"/>
    <w:rsid w:val="003C056C"/>
    <w:rsid w:val="00433D25"/>
    <w:rsid w:val="00442875"/>
    <w:rsid w:val="005909D4"/>
    <w:rsid w:val="005B75A8"/>
    <w:rsid w:val="005C2243"/>
    <w:rsid w:val="006B669F"/>
    <w:rsid w:val="00706C3C"/>
    <w:rsid w:val="0074153A"/>
    <w:rsid w:val="008366CB"/>
    <w:rsid w:val="0091462F"/>
    <w:rsid w:val="00A50B61"/>
    <w:rsid w:val="00B627B2"/>
    <w:rsid w:val="00CB3EB8"/>
    <w:rsid w:val="00CD236A"/>
    <w:rsid w:val="00CD44D5"/>
    <w:rsid w:val="00CF7F90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9FA572C"/>
  <w15:docId w15:val="{1E6F1D71-8647-4DCD-88D0-DC9EEE5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B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6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s.nhslothian.scot/hcprofessionsresearch/lothian-clinical-academic-research-gateway-awards-aw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s.nhslothian.scot/hcprofessionsresearch/lothian-clinical-academic-research-gateway-awards-award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2025-09-09T12:28:00Z</dcterms:created>
  <dcterms:modified xsi:type="dcterms:W3CDTF">2025-09-09T12:28:00Z</dcterms:modified>
</cp:coreProperties>
</file>