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016A" w14:textId="77777777" w:rsidR="00706C3C" w:rsidRPr="00922FF2" w:rsidRDefault="00706C3C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C838D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370D02D6" wp14:editId="0932ABCE">
            <wp:extent cx="5731510" cy="716287"/>
            <wp:effectExtent l="0" t="0" r="254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3471" t="17607" r="25601" b="72198"/>
                    <a:stretch/>
                  </pic:blipFill>
                  <pic:spPr bwMode="auto">
                    <a:xfrm>
                      <a:off x="0" y="0"/>
                      <a:ext cx="5731510" cy="716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56B5257C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7E6BE80D" w14:textId="01C2FB90" w:rsidR="00706C3C" w:rsidRPr="00CF7F90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103F33">
        <w:rPr>
          <w:rFonts w:asciiTheme="minorHAnsi" w:hAnsiTheme="minorHAnsi" w:cstheme="minorHAnsi"/>
          <w:sz w:val="28"/>
        </w:rPr>
        <w:t>6</w:t>
      </w:r>
    </w:p>
    <w:p w14:paraId="0CB22B0B" w14:textId="77777777" w:rsidR="00706C3C" w:rsidRDefault="00706C3C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45C5BB29" w14:textId="77777777" w:rsidTr="003C056C">
        <w:tc>
          <w:tcPr>
            <w:tcW w:w="3505" w:type="dxa"/>
          </w:tcPr>
          <w:p w14:paraId="2A2A0343" w14:textId="77777777" w:rsidR="00706C3C" w:rsidRDefault="00706C3C" w:rsidP="00706C3C">
            <w:r>
              <w:t>Institution &amp; Department</w:t>
            </w:r>
          </w:p>
          <w:p w14:paraId="28CBF902" w14:textId="77777777" w:rsidR="00CF7F90" w:rsidRDefault="00CF7F90" w:rsidP="00706C3C"/>
        </w:tc>
        <w:tc>
          <w:tcPr>
            <w:tcW w:w="5988" w:type="dxa"/>
          </w:tcPr>
          <w:p w14:paraId="341C8922" w14:textId="210CAD60" w:rsidR="0008166F" w:rsidRDefault="0008166F" w:rsidP="00706C3C">
            <w:r>
              <w:t>Cardiovascular Research Centre, School of Health and Social Care, Edinburgh Napier University</w:t>
            </w:r>
          </w:p>
        </w:tc>
      </w:tr>
      <w:tr w:rsidR="00706C3C" w14:paraId="19602B43" w14:textId="77777777" w:rsidTr="003C056C">
        <w:tc>
          <w:tcPr>
            <w:tcW w:w="3505" w:type="dxa"/>
          </w:tcPr>
          <w:p w14:paraId="4DA9FD9E" w14:textId="77777777" w:rsidR="00706C3C" w:rsidRDefault="00CF7F90" w:rsidP="00706C3C">
            <w:r>
              <w:t>Contact – name, role &amp; email</w:t>
            </w:r>
          </w:p>
          <w:p w14:paraId="0D737B8E" w14:textId="77777777" w:rsidR="00CF7F90" w:rsidRDefault="00CF7F90" w:rsidP="00706C3C"/>
        </w:tc>
        <w:tc>
          <w:tcPr>
            <w:tcW w:w="5988" w:type="dxa"/>
          </w:tcPr>
          <w:p w14:paraId="77011369" w14:textId="77777777" w:rsidR="00706C3C" w:rsidRDefault="0008166F" w:rsidP="00706C3C">
            <w:r>
              <w:t>Prof Lis Neubeck, Professor of Cardiovascular Health &amp; Head of Cardiovascular Research Centre</w:t>
            </w:r>
          </w:p>
          <w:p w14:paraId="2257B24E" w14:textId="3BD9B74E" w:rsidR="0008166F" w:rsidRDefault="00D62B1C" w:rsidP="00706C3C">
            <w:hyperlink r:id="rId8" w:history="1">
              <w:r w:rsidRPr="00F74B00">
                <w:rPr>
                  <w:rStyle w:val="Hyperlink"/>
                </w:rPr>
                <w:t>l.neubeck@napier.ac.uk</w:t>
              </w:r>
            </w:hyperlink>
            <w:r>
              <w:t xml:space="preserve"> </w:t>
            </w:r>
          </w:p>
        </w:tc>
      </w:tr>
      <w:tr w:rsidR="00706C3C" w14:paraId="4C38E586" w14:textId="77777777" w:rsidTr="003C056C">
        <w:tc>
          <w:tcPr>
            <w:tcW w:w="3505" w:type="dxa"/>
          </w:tcPr>
          <w:p w14:paraId="19686369" w14:textId="77777777" w:rsidR="00706C3C" w:rsidRDefault="00CF7F90" w:rsidP="00706C3C">
            <w:r>
              <w:t>Research Theme</w:t>
            </w:r>
            <w:r w:rsidR="00F26BD2">
              <w:t xml:space="preserve"> </w:t>
            </w:r>
          </w:p>
          <w:p w14:paraId="54BA8437" w14:textId="77777777" w:rsidR="00CF7F90" w:rsidRDefault="00CF7F90" w:rsidP="00706C3C"/>
        </w:tc>
        <w:tc>
          <w:tcPr>
            <w:tcW w:w="5988" w:type="dxa"/>
          </w:tcPr>
          <w:p w14:paraId="126F205A" w14:textId="536E13BC" w:rsidR="00706C3C" w:rsidRDefault="0008166F" w:rsidP="00706C3C">
            <w:r>
              <w:t>Cardiovascular research</w:t>
            </w:r>
          </w:p>
        </w:tc>
      </w:tr>
      <w:tr w:rsidR="00706C3C" w14:paraId="5307BAC8" w14:textId="77777777" w:rsidTr="003C056C">
        <w:tc>
          <w:tcPr>
            <w:tcW w:w="3505" w:type="dxa"/>
          </w:tcPr>
          <w:p w14:paraId="3DCA34CC" w14:textId="77777777" w:rsidR="00706C3C" w:rsidRDefault="00CF7F90" w:rsidP="00706C3C">
            <w:r>
              <w:t xml:space="preserve">Specific Research </w:t>
            </w:r>
            <w:proofErr w:type="gramStart"/>
            <w:r>
              <w:t xml:space="preserve">Project </w:t>
            </w:r>
            <w:r w:rsidR="003C056C">
              <w:t xml:space="preserve"> –</w:t>
            </w:r>
            <w:proofErr w:type="gramEnd"/>
            <w:r w:rsidR="003C056C">
              <w:t xml:space="preserve"> </w:t>
            </w:r>
            <w:r w:rsidR="003C056C" w:rsidRPr="00F26BD2">
              <w:rPr>
                <w:i/>
              </w:rPr>
              <w:t>including methodology</w:t>
            </w:r>
            <w:r w:rsidR="00F26BD2" w:rsidRPr="00F26BD2">
              <w:rPr>
                <w:i/>
              </w:rPr>
              <w:t>, stage of implementation</w:t>
            </w:r>
          </w:p>
          <w:p w14:paraId="11585E43" w14:textId="77777777" w:rsidR="00CF7F90" w:rsidRDefault="00CF7F90" w:rsidP="00706C3C"/>
        </w:tc>
        <w:tc>
          <w:tcPr>
            <w:tcW w:w="5988" w:type="dxa"/>
          </w:tcPr>
          <w:p w14:paraId="0624F640" w14:textId="4064E0FA" w:rsidR="00706C3C" w:rsidRDefault="0008166F" w:rsidP="00D62B1C">
            <w:r>
              <w:t xml:space="preserve">We are </w:t>
            </w:r>
            <w:r w:rsidR="00D62B1C">
              <w:t xml:space="preserve">offering the opportunity for a ‘First Steps’ opportunity </w:t>
            </w:r>
            <w:r>
              <w:t>across the entire portfolio of active research studies within the Cardiovascular Research Centre. These include</w:t>
            </w:r>
            <w:r w:rsidR="00103F33">
              <w:t xml:space="preserve"> studies on </w:t>
            </w:r>
            <w:r>
              <w:t>atrial fibrillation, stroke rehabilitation</w:t>
            </w:r>
            <w:r w:rsidR="00103F33">
              <w:t xml:space="preserve">, </w:t>
            </w:r>
            <w:r w:rsidR="00103F33" w:rsidRPr="00103F33">
              <w:t xml:space="preserve">mental health in women with chest pain, particularly </w:t>
            </w:r>
            <w:r w:rsidR="00103F33">
              <w:t>spontaneous coronary artery dissection (</w:t>
            </w:r>
            <w:r w:rsidR="00103F33" w:rsidRPr="00103F33">
              <w:t>SCAD</w:t>
            </w:r>
            <w:r w:rsidR="00103F33">
              <w:t>)</w:t>
            </w:r>
            <w:r w:rsidR="00103F33" w:rsidRPr="00103F33">
              <w:t>, physical activity referral schemes, the role of AI in creating physical activity guidelines, digital</w:t>
            </w:r>
            <w:r w:rsidR="00103F33">
              <w:t xml:space="preserve"> and</w:t>
            </w:r>
            <w:r w:rsidR="00103F33" w:rsidRPr="00103F33">
              <w:t xml:space="preserve"> blood pressure management</w:t>
            </w:r>
            <w:r w:rsidR="00103F33">
              <w:t xml:space="preserve">.  </w:t>
            </w:r>
            <w:r>
              <w:t>The projects are all in various stages of implementation and as such will give the intern exposure to the different stages of research implementation as well as thematic aspects.</w:t>
            </w:r>
          </w:p>
        </w:tc>
      </w:tr>
      <w:tr w:rsidR="00706C3C" w14:paraId="3380328B" w14:textId="77777777" w:rsidTr="003C056C">
        <w:tc>
          <w:tcPr>
            <w:tcW w:w="3505" w:type="dxa"/>
          </w:tcPr>
          <w:p w14:paraId="6A957A13" w14:textId="77777777" w:rsidR="00F26BD2" w:rsidRDefault="00CF7F90" w:rsidP="00706C3C">
            <w:r>
              <w:t xml:space="preserve">Opportunities for candidate </w:t>
            </w:r>
          </w:p>
          <w:p w14:paraId="03790891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554A5819" w14:textId="77777777" w:rsidR="00706C3C" w:rsidRDefault="00CF7F90" w:rsidP="00706C3C">
            <w:r>
              <w:t>(bullet points)</w:t>
            </w:r>
          </w:p>
          <w:p w14:paraId="2022A47B" w14:textId="77777777" w:rsidR="00CF7F90" w:rsidRDefault="00CF7F90" w:rsidP="00706C3C"/>
          <w:p w14:paraId="6C0CBDA6" w14:textId="77777777" w:rsidR="00CF7F90" w:rsidRDefault="00CF7F90" w:rsidP="00706C3C"/>
          <w:p w14:paraId="3FD487A2" w14:textId="77777777" w:rsidR="00CF7F90" w:rsidRDefault="00CF7F90" w:rsidP="00706C3C"/>
          <w:p w14:paraId="57643548" w14:textId="77777777" w:rsidR="00CF7F90" w:rsidRDefault="00CF7F90" w:rsidP="00706C3C"/>
          <w:p w14:paraId="3A5CE66B" w14:textId="77777777" w:rsidR="00CF7F90" w:rsidRDefault="00CF7F90" w:rsidP="00706C3C"/>
          <w:p w14:paraId="190079DB" w14:textId="77777777" w:rsidR="00CF7F90" w:rsidRDefault="00CF7F90" w:rsidP="00706C3C"/>
          <w:p w14:paraId="693868F5" w14:textId="33106B6D" w:rsidR="00CF7F90" w:rsidRDefault="00CF7F90" w:rsidP="00706C3C"/>
        </w:tc>
        <w:tc>
          <w:tcPr>
            <w:tcW w:w="5988" w:type="dxa"/>
          </w:tcPr>
          <w:p w14:paraId="09CB3E35" w14:textId="37506772" w:rsidR="00706C3C" w:rsidRDefault="0008166F" w:rsidP="00706C3C">
            <w:r>
              <w:t xml:space="preserve">The </w:t>
            </w:r>
            <w:r w:rsidR="00D62B1C">
              <w:t>candidate</w:t>
            </w:r>
            <w:r>
              <w:t xml:space="preserve"> </w:t>
            </w:r>
            <w:r w:rsidR="0043240E">
              <w:t>may</w:t>
            </w:r>
            <w:r>
              <w:t xml:space="preserve"> have the opportunity to:</w:t>
            </w:r>
          </w:p>
          <w:p w14:paraId="46C889B5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Attend Cardiovascular Research Centre Team </w:t>
            </w:r>
            <w:proofErr w:type="gramStart"/>
            <w:r>
              <w:t>meetings;</w:t>
            </w:r>
            <w:proofErr w:type="gramEnd"/>
          </w:p>
          <w:p w14:paraId="3CEC1469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Attend individual trial </w:t>
            </w:r>
            <w:proofErr w:type="gramStart"/>
            <w:r>
              <w:t>meetings;</w:t>
            </w:r>
            <w:proofErr w:type="gramEnd"/>
          </w:p>
          <w:p w14:paraId="6ABF1084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Work alongside research staff and students analysing data </w:t>
            </w:r>
            <w:proofErr w:type="gramStart"/>
            <w:r>
              <w:t>sets;</w:t>
            </w:r>
            <w:proofErr w:type="gramEnd"/>
          </w:p>
          <w:p w14:paraId="44BC4514" w14:textId="5DA6FE22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Work alongside research staff and students in making ethical applications for clinical </w:t>
            </w:r>
            <w:proofErr w:type="gramStart"/>
            <w:r>
              <w:t>research;</w:t>
            </w:r>
            <w:proofErr w:type="gramEnd"/>
          </w:p>
          <w:p w14:paraId="6A7051BD" w14:textId="04D8296D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>Develop patient-facing information such as Pa</w:t>
            </w:r>
            <w:r w:rsidR="0043240E">
              <w:t>rticipant</w:t>
            </w:r>
            <w:r>
              <w:t xml:space="preserve"> Information Sheets and consent </w:t>
            </w:r>
            <w:proofErr w:type="gramStart"/>
            <w:r>
              <w:t>forms;</w:t>
            </w:r>
            <w:proofErr w:type="gramEnd"/>
          </w:p>
          <w:p w14:paraId="73B9F5A3" w14:textId="59F0438F" w:rsidR="0043240E" w:rsidRDefault="0043240E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Meet clinical groups of staff to discuss research </w:t>
            </w:r>
            <w:proofErr w:type="gramStart"/>
            <w:r>
              <w:t>activities;</w:t>
            </w:r>
            <w:proofErr w:type="gramEnd"/>
          </w:p>
          <w:p w14:paraId="341F655B" w14:textId="4AAC7306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>Support dissemination activities such as abstract writing</w:t>
            </w:r>
            <w:r w:rsidR="0043240E">
              <w:t xml:space="preserve"> </w:t>
            </w:r>
            <w:r>
              <w:t>and creating poster presentations.</w:t>
            </w:r>
          </w:p>
        </w:tc>
      </w:tr>
      <w:tr w:rsidR="00CF7F90" w14:paraId="19257A5A" w14:textId="77777777" w:rsidTr="003C056C">
        <w:tc>
          <w:tcPr>
            <w:tcW w:w="3505" w:type="dxa"/>
          </w:tcPr>
          <w:p w14:paraId="581FDA35" w14:textId="77777777" w:rsidR="00CF7F90" w:rsidRDefault="00F26BD2" w:rsidP="00706C3C">
            <w:r>
              <w:t xml:space="preserve">Any other considerations for potential candidates? </w:t>
            </w:r>
          </w:p>
          <w:p w14:paraId="590309AE" w14:textId="77777777" w:rsidR="00CF7F90" w:rsidRDefault="00CF7F90" w:rsidP="00706C3C"/>
        </w:tc>
        <w:tc>
          <w:tcPr>
            <w:tcW w:w="5988" w:type="dxa"/>
          </w:tcPr>
          <w:p w14:paraId="64973DA9" w14:textId="6B4C0087" w:rsidR="00CF7F90" w:rsidRDefault="0043240E" w:rsidP="00706C3C">
            <w:r>
              <w:t>The work undertaken by the Cardiovascular Research Centre is multi-disciplinary in nature and thus we welcome interns from medical, nursing or Allied Health Professions backgrounds.</w:t>
            </w:r>
          </w:p>
        </w:tc>
      </w:tr>
      <w:tr w:rsidR="00CF7F90" w14:paraId="2DD7598A" w14:textId="77777777" w:rsidTr="003C056C">
        <w:tc>
          <w:tcPr>
            <w:tcW w:w="3505" w:type="dxa"/>
          </w:tcPr>
          <w:p w14:paraId="4DD38F22" w14:textId="77777777" w:rsidR="00CF7F90" w:rsidRDefault="00CF7F90" w:rsidP="00706C3C">
            <w:r>
              <w:t>Dates available</w:t>
            </w:r>
          </w:p>
          <w:p w14:paraId="4826ED48" w14:textId="77777777" w:rsidR="00CF7F90" w:rsidRDefault="00CF7F90" w:rsidP="00706C3C"/>
        </w:tc>
        <w:tc>
          <w:tcPr>
            <w:tcW w:w="5988" w:type="dxa"/>
          </w:tcPr>
          <w:p w14:paraId="1869CC82" w14:textId="773DF90C" w:rsidR="00CF7F90" w:rsidRDefault="0043240E" w:rsidP="00706C3C">
            <w:r>
              <w:t>Flexible</w:t>
            </w:r>
          </w:p>
        </w:tc>
      </w:tr>
      <w:tr w:rsidR="00CF7F90" w14:paraId="5D0D4AB6" w14:textId="77777777" w:rsidTr="003C056C">
        <w:tc>
          <w:tcPr>
            <w:tcW w:w="3505" w:type="dxa"/>
          </w:tcPr>
          <w:p w14:paraId="3992D375" w14:textId="77777777" w:rsidR="00CF7F90" w:rsidRDefault="00CF7F90" w:rsidP="00706C3C">
            <w:r>
              <w:t>Mentor(s)</w:t>
            </w:r>
          </w:p>
          <w:p w14:paraId="50C6FE8D" w14:textId="77777777" w:rsidR="00CF7F90" w:rsidRDefault="00CF7F90" w:rsidP="00706C3C"/>
        </w:tc>
        <w:tc>
          <w:tcPr>
            <w:tcW w:w="5988" w:type="dxa"/>
          </w:tcPr>
          <w:p w14:paraId="23967E66" w14:textId="0037A732" w:rsidR="00CF7F90" w:rsidRDefault="0043240E" w:rsidP="00706C3C">
            <w:r>
              <w:t xml:space="preserve">Prof </w:t>
            </w:r>
            <w:hyperlink r:id="rId9" w:history="1">
              <w:r w:rsidRPr="00BE6080">
                <w:rPr>
                  <w:rStyle w:val="Hyperlink"/>
                </w:rPr>
                <w:t>Lis Neubeck</w:t>
              </w:r>
            </w:hyperlink>
          </w:p>
          <w:p w14:paraId="348826E7" w14:textId="170D442C" w:rsidR="0043240E" w:rsidRDefault="0043240E" w:rsidP="00706C3C">
            <w:r>
              <w:t xml:space="preserve">Dr </w:t>
            </w:r>
            <w:hyperlink r:id="rId10" w:history="1">
              <w:r w:rsidRPr="00FD5C15">
                <w:rPr>
                  <w:rStyle w:val="Hyperlink"/>
                </w:rPr>
                <w:t>Coral Hanson</w:t>
              </w:r>
            </w:hyperlink>
          </w:p>
          <w:p w14:paraId="7D205943" w14:textId="32CA3822" w:rsidR="0043240E" w:rsidRDefault="0043240E" w:rsidP="00706C3C">
            <w:r>
              <w:t xml:space="preserve">Prof </w:t>
            </w:r>
            <w:hyperlink r:id="rId11" w:history="1">
              <w:r w:rsidRPr="00FD5C15">
                <w:rPr>
                  <w:rStyle w:val="Hyperlink"/>
                </w:rPr>
                <w:t>Alison Porter-Armstrong</w:t>
              </w:r>
            </w:hyperlink>
          </w:p>
        </w:tc>
      </w:tr>
    </w:tbl>
    <w:p w14:paraId="61F80D32" w14:textId="77777777" w:rsidR="00706C3C" w:rsidRPr="00706C3C" w:rsidRDefault="00706C3C" w:rsidP="00706C3C"/>
    <w:sectPr w:rsidR="00706C3C" w:rsidRPr="00706C3C" w:rsidSect="00706C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8C0" w14:textId="77777777" w:rsidR="00050B99" w:rsidRDefault="00050B99" w:rsidP="00050B99">
      <w:pPr>
        <w:spacing w:after="0" w:line="240" w:lineRule="auto"/>
      </w:pPr>
      <w:r>
        <w:separator/>
      </w:r>
    </w:p>
  </w:endnote>
  <w:endnote w:type="continuationSeparator" w:id="0">
    <w:p w14:paraId="7F576958" w14:textId="77777777" w:rsidR="00050B99" w:rsidRDefault="00050B99" w:rsidP="0005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F3AB" w14:textId="77777777" w:rsidR="00050B99" w:rsidRDefault="0005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492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5D1C5" w14:textId="494BF8AB" w:rsidR="00050B99" w:rsidRDefault="00050B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C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0C002B" w14:textId="77777777" w:rsidR="00050B99" w:rsidRDefault="00050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4F23" w14:textId="77777777" w:rsidR="00050B99" w:rsidRDefault="0005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28FF" w14:textId="77777777" w:rsidR="00050B99" w:rsidRDefault="00050B99" w:rsidP="00050B99">
      <w:pPr>
        <w:spacing w:after="0" w:line="240" w:lineRule="auto"/>
      </w:pPr>
      <w:r>
        <w:separator/>
      </w:r>
    </w:p>
  </w:footnote>
  <w:footnote w:type="continuationSeparator" w:id="0">
    <w:p w14:paraId="4BF9CAAA" w14:textId="77777777" w:rsidR="00050B99" w:rsidRDefault="00050B99" w:rsidP="0005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0B" w14:textId="77777777" w:rsidR="00050B99" w:rsidRDefault="0005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ECA6" w14:textId="77777777" w:rsidR="00050B99" w:rsidRDefault="00050B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37B8" w14:textId="77777777" w:rsidR="00050B99" w:rsidRDefault="00050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46010"/>
    <w:multiLevelType w:val="hybridMultilevel"/>
    <w:tmpl w:val="6054E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3C"/>
    <w:rsid w:val="00050B99"/>
    <w:rsid w:val="0008166F"/>
    <w:rsid w:val="00103F33"/>
    <w:rsid w:val="00145F41"/>
    <w:rsid w:val="00340CFE"/>
    <w:rsid w:val="003C056C"/>
    <w:rsid w:val="003D71DC"/>
    <w:rsid w:val="0043240E"/>
    <w:rsid w:val="00706C3C"/>
    <w:rsid w:val="008A4E4F"/>
    <w:rsid w:val="0091462F"/>
    <w:rsid w:val="009D3769"/>
    <w:rsid w:val="00AF1A8C"/>
    <w:rsid w:val="00BE6080"/>
    <w:rsid w:val="00CF7F90"/>
    <w:rsid w:val="00D62B1C"/>
    <w:rsid w:val="00DF3719"/>
    <w:rsid w:val="00F26BD2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E4CA"/>
  <w15:chartTrackingRefBased/>
  <w15:docId w15:val="{74878A56-5605-42DF-911D-991CBE86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99"/>
  </w:style>
  <w:style w:type="paragraph" w:styleId="Footer">
    <w:name w:val="footer"/>
    <w:basedOn w:val="Normal"/>
    <w:link w:val="FooterChar"/>
    <w:uiPriority w:val="99"/>
    <w:unhideWhenUsed/>
    <w:rsid w:val="0005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neubeck@napier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pier.ac.uk/people/alison-porter-armstro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apier.ac.uk/people/coral-hans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apier.ac.uk/people/lis-neube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2025-10-17T08:25:00Z</dcterms:created>
  <dcterms:modified xsi:type="dcterms:W3CDTF">2025-10-17T08:25:00Z</dcterms:modified>
</cp:coreProperties>
</file>