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71"/>
        <w:gridCol w:w="405"/>
        <w:gridCol w:w="306"/>
        <w:gridCol w:w="2207"/>
        <w:gridCol w:w="798"/>
        <w:gridCol w:w="589"/>
        <w:gridCol w:w="848"/>
        <w:gridCol w:w="3002"/>
      </w:tblGrid>
      <w:tr w:rsidR="00F0706A" w:rsidRPr="00AC0E50" w14:paraId="675D3AA1" w14:textId="77777777" w:rsidTr="00F0706A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BB64C" w14:textId="77777777" w:rsidR="00F0706A" w:rsidRPr="000A3814" w:rsidRDefault="00F0706A" w:rsidP="000A3814">
            <w:pPr>
              <w:jc w:val="center"/>
              <w:rPr>
                <w:b/>
                <w:bCs/>
                <w:sz w:val="28"/>
                <w:szCs w:val="28"/>
              </w:rPr>
            </w:pPr>
            <w:r w:rsidRPr="00F0706A">
              <w:rPr>
                <w:b/>
                <w:bCs/>
                <w:sz w:val="28"/>
                <w:szCs w:val="28"/>
              </w:rPr>
              <w:t>COLORECTAL CANCER GENE PANEL TESTING PRO FORMA</w:t>
            </w:r>
          </w:p>
        </w:tc>
      </w:tr>
      <w:tr w:rsidR="00AC0E50" w:rsidRPr="00AC0E50" w14:paraId="37F9150F" w14:textId="77777777" w:rsidTr="00F0706A">
        <w:tc>
          <w:tcPr>
            <w:tcW w:w="9026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7E9F1517" w14:textId="77777777" w:rsidR="00AC0E50" w:rsidRPr="00AC0E50" w:rsidRDefault="00AC0E50" w:rsidP="00AC0E50">
            <w:pPr>
              <w:rPr>
                <w:b/>
                <w:bCs/>
              </w:rPr>
            </w:pPr>
            <w:bookmarkStart w:id="0" w:name="_Hlk87528322"/>
            <w:r w:rsidRPr="00AC0E50">
              <w:rPr>
                <w:b/>
                <w:bCs/>
              </w:rPr>
              <w:t>Patient details</w:t>
            </w:r>
            <w:r w:rsidRPr="00B125D9">
              <w:rPr>
                <w:i/>
                <w:iCs/>
                <w:sz w:val="16"/>
                <w:szCs w:val="16"/>
              </w:rPr>
              <w:t xml:space="preserve"> </w:t>
            </w:r>
            <w:r w:rsidR="00B125D9" w:rsidRPr="00B125D9">
              <w:rPr>
                <w:i/>
                <w:iCs/>
                <w:sz w:val="16"/>
                <w:szCs w:val="16"/>
              </w:rPr>
              <w:t>(printed label preferred)</w:t>
            </w:r>
          </w:p>
        </w:tc>
      </w:tr>
      <w:tr w:rsidR="00AC0E50" w:rsidRPr="00AC0E50" w14:paraId="622025E3" w14:textId="77777777" w:rsidTr="00F0706A">
        <w:tc>
          <w:tcPr>
            <w:tcW w:w="1582" w:type="dxa"/>
            <w:gridSpan w:val="3"/>
          </w:tcPr>
          <w:p w14:paraId="69A9A41B" w14:textId="77777777" w:rsidR="00AC0E50" w:rsidRPr="00AC0E50" w:rsidRDefault="00AC0E50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>Forename(s):</w:t>
            </w:r>
          </w:p>
        </w:tc>
        <w:tc>
          <w:tcPr>
            <w:tcW w:w="3005" w:type="dxa"/>
            <w:gridSpan w:val="2"/>
          </w:tcPr>
          <w:p w14:paraId="2C09A0D6" w14:textId="77777777" w:rsidR="00AC0E50" w:rsidRPr="00AC0E50" w:rsidRDefault="00AC0E50" w:rsidP="00AC0E50"/>
        </w:tc>
        <w:tc>
          <w:tcPr>
            <w:tcW w:w="1437" w:type="dxa"/>
            <w:gridSpan w:val="2"/>
          </w:tcPr>
          <w:p w14:paraId="086C0358" w14:textId="77777777" w:rsidR="00AC0E50" w:rsidRPr="00AC0E50" w:rsidRDefault="00A06577" w:rsidP="00AC0E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Sex:</w:t>
            </w:r>
          </w:p>
        </w:tc>
        <w:tc>
          <w:tcPr>
            <w:tcW w:w="3002" w:type="dxa"/>
          </w:tcPr>
          <w:p w14:paraId="32C8F307" w14:textId="77777777" w:rsidR="00AC0E50" w:rsidRPr="00AC0E50" w:rsidRDefault="00AC0E50" w:rsidP="00AC0E50"/>
        </w:tc>
      </w:tr>
      <w:tr w:rsidR="00AC0E50" w:rsidRPr="00AC0E50" w14:paraId="4923CE16" w14:textId="77777777" w:rsidTr="00F0706A">
        <w:tc>
          <w:tcPr>
            <w:tcW w:w="1582" w:type="dxa"/>
            <w:gridSpan w:val="3"/>
          </w:tcPr>
          <w:p w14:paraId="065A6736" w14:textId="77777777" w:rsidR="00AC0E50" w:rsidRPr="00AC0E50" w:rsidRDefault="00AC0E50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 xml:space="preserve">Surname: </w:t>
            </w:r>
          </w:p>
        </w:tc>
        <w:tc>
          <w:tcPr>
            <w:tcW w:w="3005" w:type="dxa"/>
            <w:gridSpan w:val="2"/>
          </w:tcPr>
          <w:p w14:paraId="55362BC0" w14:textId="77777777" w:rsidR="00AC0E50" w:rsidRPr="00AC0E50" w:rsidRDefault="00AC0E50" w:rsidP="00AC0E50"/>
        </w:tc>
        <w:tc>
          <w:tcPr>
            <w:tcW w:w="1437" w:type="dxa"/>
            <w:gridSpan w:val="2"/>
          </w:tcPr>
          <w:p w14:paraId="1A395A3D" w14:textId="77777777" w:rsidR="00AC0E50" w:rsidRPr="00AC0E50" w:rsidRDefault="00A06577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>Patient ID:</w:t>
            </w:r>
          </w:p>
        </w:tc>
        <w:tc>
          <w:tcPr>
            <w:tcW w:w="3002" w:type="dxa"/>
          </w:tcPr>
          <w:p w14:paraId="2547A8CF" w14:textId="77777777" w:rsidR="00AC0E50" w:rsidRPr="00AC0E50" w:rsidRDefault="00AC0E50" w:rsidP="00AC0E50"/>
        </w:tc>
      </w:tr>
      <w:tr w:rsidR="00190550" w:rsidRPr="00AC0E50" w14:paraId="570B2991" w14:textId="77777777" w:rsidTr="00F0706A">
        <w:tc>
          <w:tcPr>
            <w:tcW w:w="1582" w:type="dxa"/>
            <w:gridSpan w:val="3"/>
          </w:tcPr>
          <w:p w14:paraId="7DA6075E" w14:textId="77777777" w:rsidR="00190550" w:rsidRPr="00AC0E50" w:rsidRDefault="00190550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>DOB:</w:t>
            </w:r>
          </w:p>
        </w:tc>
        <w:tc>
          <w:tcPr>
            <w:tcW w:w="3005" w:type="dxa"/>
            <w:gridSpan w:val="2"/>
          </w:tcPr>
          <w:p w14:paraId="65759822" w14:textId="77777777" w:rsidR="00190550" w:rsidRPr="00AC0E50" w:rsidRDefault="00190550" w:rsidP="00AC0E50"/>
        </w:tc>
        <w:tc>
          <w:tcPr>
            <w:tcW w:w="1437" w:type="dxa"/>
            <w:gridSpan w:val="2"/>
          </w:tcPr>
          <w:p w14:paraId="6B5A3B46" w14:textId="77777777" w:rsidR="00190550" w:rsidRPr="00AC0E50" w:rsidRDefault="00A06577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>Pedigree no.</w:t>
            </w:r>
          </w:p>
        </w:tc>
        <w:tc>
          <w:tcPr>
            <w:tcW w:w="3002" w:type="dxa"/>
          </w:tcPr>
          <w:p w14:paraId="7FA0CDFC" w14:textId="77777777" w:rsidR="00190550" w:rsidRPr="00AC0E50" w:rsidRDefault="00190550" w:rsidP="00AC0E50"/>
        </w:tc>
      </w:tr>
      <w:tr w:rsidR="00190550" w:rsidRPr="00AC0E50" w14:paraId="5E3E2213" w14:textId="77777777" w:rsidTr="00F0706A">
        <w:tc>
          <w:tcPr>
            <w:tcW w:w="1582" w:type="dxa"/>
            <w:gridSpan w:val="3"/>
          </w:tcPr>
          <w:p w14:paraId="6246849A" w14:textId="77777777" w:rsidR="00190550" w:rsidRPr="00AC0E50" w:rsidRDefault="00190550" w:rsidP="00AC0E50">
            <w:pPr>
              <w:rPr>
                <w:b/>
                <w:bCs/>
                <w:i/>
                <w:iCs/>
              </w:rPr>
            </w:pPr>
            <w:r w:rsidRPr="00AC0E50">
              <w:rPr>
                <w:b/>
                <w:bCs/>
                <w:i/>
                <w:iCs/>
              </w:rPr>
              <w:t>CHI:</w:t>
            </w:r>
          </w:p>
        </w:tc>
        <w:tc>
          <w:tcPr>
            <w:tcW w:w="3005" w:type="dxa"/>
            <w:gridSpan w:val="2"/>
          </w:tcPr>
          <w:p w14:paraId="4659FB7C" w14:textId="77777777" w:rsidR="00190550" w:rsidRPr="00AC0E50" w:rsidRDefault="00190550" w:rsidP="00AC0E50"/>
        </w:tc>
        <w:tc>
          <w:tcPr>
            <w:tcW w:w="1437" w:type="dxa"/>
            <w:gridSpan w:val="2"/>
          </w:tcPr>
          <w:p w14:paraId="0511A156" w14:textId="77777777" w:rsidR="00190550" w:rsidRDefault="00A06577" w:rsidP="00AC0E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Referrer:</w:t>
            </w:r>
          </w:p>
        </w:tc>
        <w:tc>
          <w:tcPr>
            <w:tcW w:w="3002" w:type="dxa"/>
          </w:tcPr>
          <w:p w14:paraId="10671931" w14:textId="77777777" w:rsidR="00190550" w:rsidRDefault="00190550" w:rsidP="00AC0E50"/>
        </w:tc>
      </w:tr>
      <w:tr w:rsidR="009F0ABC" w:rsidRPr="00AC0E50" w14:paraId="01033D00" w14:textId="77777777" w:rsidTr="00F0706A">
        <w:trPr>
          <w:trHeight w:val="70"/>
        </w:trPr>
        <w:tc>
          <w:tcPr>
            <w:tcW w:w="9026" w:type="dxa"/>
            <w:gridSpan w:val="8"/>
            <w:shd w:val="clear" w:color="auto" w:fill="E7E6E6" w:themeFill="background2"/>
          </w:tcPr>
          <w:p w14:paraId="10AE125D" w14:textId="77777777" w:rsidR="009F0ABC" w:rsidRPr="00AC0E50" w:rsidRDefault="009F0ABC" w:rsidP="00AC0E50">
            <w:pPr>
              <w:rPr>
                <w:b/>
                <w:bCs/>
              </w:rPr>
            </w:pPr>
            <w:r w:rsidRPr="00AC0E50">
              <w:rPr>
                <w:b/>
                <w:bCs/>
              </w:rPr>
              <w:t>Clinical Summary</w:t>
            </w:r>
            <w:r w:rsidR="009A3876">
              <w:rPr>
                <w:b/>
                <w:bCs/>
              </w:rPr>
              <w:t>:</w:t>
            </w:r>
          </w:p>
        </w:tc>
      </w:tr>
      <w:tr w:rsidR="00A06577" w:rsidRPr="00AC0E50" w14:paraId="4E8A4A2B" w14:textId="77777777" w:rsidTr="00F0706A">
        <w:trPr>
          <w:trHeight w:val="125"/>
        </w:trPr>
        <w:tc>
          <w:tcPr>
            <w:tcW w:w="4587" w:type="dxa"/>
            <w:gridSpan w:val="5"/>
            <w:vMerge w:val="restart"/>
          </w:tcPr>
          <w:p w14:paraId="7447D9DA" w14:textId="77777777" w:rsidR="00191DA5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0ABC">
              <w:rPr>
                <w:b/>
                <w:bCs/>
                <w:i/>
                <w:iCs/>
                <w:sz w:val="20"/>
                <w:szCs w:val="20"/>
              </w:rPr>
              <w:t xml:space="preserve">Clinical information </w:t>
            </w:r>
          </w:p>
          <w:p w14:paraId="037D6A86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0ABC">
              <w:rPr>
                <w:b/>
                <w:bCs/>
                <w:i/>
                <w:iCs/>
                <w:sz w:val="20"/>
                <w:szCs w:val="20"/>
              </w:rPr>
              <w:t>(type of cancer, age of onset</w:t>
            </w:r>
            <w:r w:rsidR="00C956BA">
              <w:rPr>
                <w:b/>
                <w:bCs/>
                <w:i/>
                <w:iCs/>
                <w:sz w:val="20"/>
                <w:szCs w:val="20"/>
              </w:rPr>
              <w:t>, family history</w:t>
            </w:r>
            <w:r w:rsidRPr="009F0ABC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D6C4C1A" w14:textId="77777777" w:rsidR="00A06577" w:rsidRPr="00AC0E50" w:rsidRDefault="00A06577" w:rsidP="0083234F"/>
          <w:p w14:paraId="3EB06ED7" w14:textId="77777777" w:rsidR="00A06577" w:rsidRDefault="00A06577" w:rsidP="00AC0E50">
            <w:pPr>
              <w:rPr>
                <w:b/>
                <w:bCs/>
              </w:rPr>
            </w:pPr>
          </w:p>
          <w:p w14:paraId="11990F71" w14:textId="77777777" w:rsidR="00A06577" w:rsidRDefault="00A06577" w:rsidP="00AC0E50">
            <w:pPr>
              <w:rPr>
                <w:b/>
                <w:bCs/>
              </w:rPr>
            </w:pPr>
          </w:p>
          <w:p w14:paraId="37F213A7" w14:textId="77777777" w:rsidR="00A06577" w:rsidRDefault="00A06577" w:rsidP="00AC0E50">
            <w:pPr>
              <w:rPr>
                <w:b/>
                <w:bCs/>
              </w:rPr>
            </w:pPr>
          </w:p>
          <w:p w14:paraId="5CE8D0F2" w14:textId="77777777" w:rsidR="00A06577" w:rsidRPr="00AC0E50" w:rsidRDefault="00A06577" w:rsidP="00F0706A">
            <w:pPr>
              <w:rPr>
                <w:b/>
                <w:bCs/>
              </w:rPr>
            </w:pPr>
          </w:p>
        </w:tc>
        <w:tc>
          <w:tcPr>
            <w:tcW w:w="4439" w:type="dxa"/>
            <w:gridSpan w:val="3"/>
          </w:tcPr>
          <w:p w14:paraId="6AA4C79A" w14:textId="77777777" w:rsidR="00A06577" w:rsidRPr="00442FAB" w:rsidRDefault="00A06577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0ABC">
              <w:rPr>
                <w:b/>
                <w:bCs/>
                <w:i/>
                <w:iCs/>
                <w:sz w:val="20"/>
                <w:szCs w:val="20"/>
              </w:rPr>
              <w:t xml:space="preserve">Tumour information </w:t>
            </w:r>
          </w:p>
        </w:tc>
      </w:tr>
      <w:tr w:rsidR="00A06577" w:rsidRPr="00AC0E50" w14:paraId="3368B767" w14:textId="77777777" w:rsidTr="00F0706A">
        <w:trPr>
          <w:trHeight w:val="125"/>
        </w:trPr>
        <w:tc>
          <w:tcPr>
            <w:tcW w:w="4587" w:type="dxa"/>
            <w:gridSpan w:val="5"/>
            <w:vMerge/>
          </w:tcPr>
          <w:p w14:paraId="2A4C2AB0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470E7E53" w14:textId="77777777" w:rsidR="00A06577" w:rsidRPr="009F0ABC" w:rsidRDefault="00F25143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12110E92" w14:textId="77777777" w:rsidR="00A06577" w:rsidRPr="009F0ABC" w:rsidRDefault="00A06577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0E50">
              <w:rPr>
                <w:sz w:val="20"/>
                <w:szCs w:val="20"/>
              </w:rPr>
              <w:t>MSI high</w:t>
            </w:r>
          </w:p>
        </w:tc>
      </w:tr>
      <w:tr w:rsidR="00A06577" w:rsidRPr="00AC0E50" w14:paraId="1BF353EF" w14:textId="77777777" w:rsidTr="00A06577">
        <w:trPr>
          <w:trHeight w:val="571"/>
        </w:trPr>
        <w:tc>
          <w:tcPr>
            <w:tcW w:w="4587" w:type="dxa"/>
            <w:gridSpan w:val="5"/>
            <w:vMerge/>
          </w:tcPr>
          <w:p w14:paraId="5350C561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5CB107B5" w14:textId="77777777" w:rsidR="00A06577" w:rsidRPr="009F0ABC" w:rsidRDefault="00F25143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0E81930F" w14:textId="77777777" w:rsidR="00A06577" w:rsidRPr="00A06577" w:rsidRDefault="00A06577" w:rsidP="00AC0E50">
            <w:pPr>
              <w:rPr>
                <w:sz w:val="20"/>
                <w:szCs w:val="20"/>
              </w:rPr>
            </w:pPr>
            <w:r w:rsidRPr="00AC0E50">
              <w:rPr>
                <w:sz w:val="20"/>
                <w:szCs w:val="20"/>
              </w:rPr>
              <w:t xml:space="preserve">MMR loss of staining (please detail): </w:t>
            </w:r>
          </w:p>
        </w:tc>
      </w:tr>
      <w:tr w:rsidR="00A06577" w:rsidRPr="00AC0E50" w14:paraId="350BC6AB" w14:textId="77777777" w:rsidTr="00F0706A">
        <w:trPr>
          <w:trHeight w:val="268"/>
        </w:trPr>
        <w:tc>
          <w:tcPr>
            <w:tcW w:w="4587" w:type="dxa"/>
            <w:gridSpan w:val="5"/>
            <w:vMerge/>
          </w:tcPr>
          <w:p w14:paraId="60E7B51D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341C09B4" w14:textId="77777777" w:rsidR="00A06577" w:rsidRPr="009F0ABC" w:rsidRDefault="00F25143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32AD1502" w14:textId="77777777" w:rsidR="00A06577" w:rsidRPr="009F0ABC" w:rsidRDefault="00A06577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0E5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HC</w:t>
            </w:r>
            <w:r w:rsidRPr="00AC0E50">
              <w:rPr>
                <w:sz w:val="20"/>
                <w:szCs w:val="20"/>
              </w:rPr>
              <w:t xml:space="preserve"> uninformative</w:t>
            </w:r>
          </w:p>
        </w:tc>
      </w:tr>
      <w:tr w:rsidR="00A06577" w:rsidRPr="00AC0E50" w14:paraId="2F537AA6" w14:textId="77777777" w:rsidTr="00F0706A">
        <w:trPr>
          <w:trHeight w:val="265"/>
        </w:trPr>
        <w:tc>
          <w:tcPr>
            <w:tcW w:w="4587" w:type="dxa"/>
            <w:gridSpan w:val="5"/>
            <w:vMerge/>
          </w:tcPr>
          <w:p w14:paraId="1FD158E7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3D4C5409" w14:textId="77777777" w:rsidR="00A06577" w:rsidRPr="009F0ABC" w:rsidRDefault="00F25143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3440A700" w14:textId="77777777" w:rsidR="00A06577" w:rsidRPr="00F0706A" w:rsidRDefault="00A06577" w:rsidP="00F0706A">
            <w:pPr>
              <w:rPr>
                <w:b/>
                <w:bCs/>
              </w:rPr>
            </w:pPr>
            <w:r w:rsidRPr="00AC0E50">
              <w:rPr>
                <w:i/>
                <w:iCs/>
                <w:sz w:val="20"/>
                <w:szCs w:val="20"/>
              </w:rPr>
              <w:t>BRAF</w:t>
            </w:r>
            <w:r w:rsidRPr="00AC0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variant detected</w:t>
            </w:r>
          </w:p>
        </w:tc>
      </w:tr>
      <w:tr w:rsidR="00A06577" w:rsidRPr="00AC0E50" w14:paraId="06E3D90C" w14:textId="77777777" w:rsidTr="00F0706A">
        <w:trPr>
          <w:trHeight w:val="301"/>
        </w:trPr>
        <w:tc>
          <w:tcPr>
            <w:tcW w:w="4587" w:type="dxa"/>
            <w:gridSpan w:val="5"/>
            <w:vMerge/>
          </w:tcPr>
          <w:p w14:paraId="30950F5E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17B538D" w14:textId="77777777" w:rsidR="00A06577" w:rsidRPr="009F0ABC" w:rsidRDefault="00F25143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53413039" w14:textId="77777777" w:rsidR="00A06577" w:rsidRPr="009F0ABC" w:rsidRDefault="00A06577" w:rsidP="00AC0E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0E50">
              <w:rPr>
                <w:i/>
                <w:iCs/>
                <w:sz w:val="20"/>
                <w:szCs w:val="20"/>
              </w:rPr>
              <w:t>MLH1</w:t>
            </w:r>
            <w:r w:rsidRPr="00AC0E50">
              <w:rPr>
                <w:sz w:val="20"/>
                <w:szCs w:val="20"/>
              </w:rPr>
              <w:t xml:space="preserve"> promoter hypermethylation</w:t>
            </w:r>
          </w:p>
        </w:tc>
      </w:tr>
      <w:tr w:rsidR="00A06577" w:rsidRPr="00AC0E50" w14:paraId="700E8301" w14:textId="77777777" w:rsidTr="00F0706A">
        <w:trPr>
          <w:trHeight w:val="301"/>
        </w:trPr>
        <w:tc>
          <w:tcPr>
            <w:tcW w:w="4587" w:type="dxa"/>
            <w:gridSpan w:val="5"/>
            <w:vMerge/>
          </w:tcPr>
          <w:p w14:paraId="6E0A48C5" w14:textId="77777777" w:rsidR="00A06577" w:rsidRPr="009F0ABC" w:rsidRDefault="00A06577" w:rsidP="009F0A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1B969C3D" w14:textId="77777777" w:rsidR="00A06577" w:rsidRDefault="00F25143" w:rsidP="00AC0E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0" w:type="dxa"/>
            <w:gridSpan w:val="2"/>
          </w:tcPr>
          <w:p w14:paraId="7BF48E92" w14:textId="77777777" w:rsidR="00A06577" w:rsidRPr="00A06577" w:rsidRDefault="00A06577" w:rsidP="00AC0E50">
            <w:pPr>
              <w:rPr>
                <w:sz w:val="20"/>
                <w:szCs w:val="20"/>
              </w:rPr>
            </w:pPr>
            <w:r w:rsidRPr="00A06577">
              <w:rPr>
                <w:sz w:val="20"/>
                <w:szCs w:val="20"/>
              </w:rPr>
              <w:t>Tumour unavailable</w:t>
            </w:r>
          </w:p>
        </w:tc>
      </w:tr>
      <w:tr w:rsidR="00544480" w:rsidRPr="00AC0E50" w14:paraId="4DA9E376" w14:textId="77777777" w:rsidTr="00F0706A">
        <w:trPr>
          <w:trHeight w:val="125"/>
        </w:trPr>
        <w:tc>
          <w:tcPr>
            <w:tcW w:w="9026" w:type="dxa"/>
            <w:gridSpan w:val="8"/>
            <w:shd w:val="clear" w:color="auto" w:fill="DBDBDB" w:themeFill="accent3" w:themeFillTint="66"/>
          </w:tcPr>
          <w:p w14:paraId="77C4A2E3" w14:textId="77777777" w:rsidR="00544480" w:rsidRPr="00AC0E50" w:rsidRDefault="00544480" w:rsidP="00AC0E50">
            <w:pPr>
              <w:rPr>
                <w:i/>
                <w:iCs/>
                <w:sz w:val="20"/>
                <w:szCs w:val="20"/>
              </w:rPr>
            </w:pPr>
            <w:r w:rsidRPr="00AC0E50">
              <w:rPr>
                <w:b/>
                <w:bCs/>
              </w:rPr>
              <w:t>Testing requested</w:t>
            </w:r>
            <w:r>
              <w:rPr>
                <w:b/>
                <w:bCs/>
              </w:rPr>
              <w:t xml:space="preserve"> </w:t>
            </w:r>
            <w:r w:rsidRPr="009F0ABC">
              <w:rPr>
                <w:sz w:val="18"/>
                <w:szCs w:val="18"/>
              </w:rPr>
              <w:t>(please see test directory for specific referral criteria)</w:t>
            </w:r>
          </w:p>
        </w:tc>
      </w:tr>
      <w:tr w:rsidR="00A06577" w:rsidRPr="00AC0E50" w14:paraId="1A7C35F4" w14:textId="77777777" w:rsidTr="00A06577">
        <w:trPr>
          <w:trHeight w:val="2250"/>
        </w:trPr>
        <w:tc>
          <w:tcPr>
            <w:tcW w:w="9026" w:type="dxa"/>
            <w:gridSpan w:val="8"/>
          </w:tcPr>
          <w:p w14:paraId="09880F98" w14:textId="77777777" w:rsidR="00A06577" w:rsidRDefault="00A06577" w:rsidP="00544480">
            <w:pPr>
              <w:jc w:val="both"/>
              <w:rPr>
                <w:sz w:val="20"/>
                <w:szCs w:val="20"/>
              </w:rPr>
            </w:pPr>
            <w:r w:rsidRPr="00A06577">
              <w:rPr>
                <w:b/>
                <w:bCs/>
                <w:sz w:val="20"/>
                <w:szCs w:val="20"/>
                <w:u w:val="single"/>
              </w:rPr>
              <w:t>Sequence analysis</w:t>
            </w:r>
            <w:r>
              <w:rPr>
                <w:sz w:val="20"/>
                <w:szCs w:val="20"/>
              </w:rPr>
              <w:t xml:space="preserve"> </w:t>
            </w:r>
            <w:r w:rsidRPr="00B30231">
              <w:rPr>
                <w:b/>
                <w:sz w:val="20"/>
                <w:szCs w:val="20"/>
              </w:rPr>
              <w:t xml:space="preserve">of the colorectal gene cancer panel is undertaken for </w:t>
            </w:r>
            <w:r w:rsidR="00297E36" w:rsidRPr="00B30231">
              <w:rPr>
                <w:b/>
                <w:sz w:val="20"/>
                <w:szCs w:val="20"/>
              </w:rPr>
              <w:t>ALL</w:t>
            </w:r>
            <w:r w:rsidRPr="00B30231">
              <w:rPr>
                <w:b/>
                <w:sz w:val="20"/>
                <w:szCs w:val="20"/>
              </w:rPr>
              <w:t xml:space="preserve"> patients</w:t>
            </w:r>
            <w:r w:rsidR="006D08EF">
              <w:rPr>
                <w:b/>
                <w:sz w:val="20"/>
                <w:szCs w:val="20"/>
              </w:rPr>
              <w:t xml:space="preserve"> </w:t>
            </w:r>
            <w:r w:rsidR="006D08EF" w:rsidRPr="00A41D0E">
              <w:rPr>
                <w:b/>
                <w:sz w:val="20"/>
                <w:szCs w:val="20"/>
              </w:rPr>
              <w:t>(see genes below)</w:t>
            </w:r>
            <w:r w:rsidRPr="00B30231">
              <w:rPr>
                <w:b/>
                <w:sz w:val="20"/>
                <w:szCs w:val="20"/>
              </w:rPr>
              <w:t>:</w:t>
            </w:r>
          </w:p>
          <w:p w14:paraId="43CAF902" w14:textId="77777777" w:rsidR="00A06577" w:rsidRDefault="00A06577" w:rsidP="00F0706A">
            <w:pPr>
              <w:ind w:left="142" w:right="142"/>
              <w:jc w:val="both"/>
              <w:rPr>
                <w:i/>
                <w:iCs/>
                <w:sz w:val="20"/>
                <w:szCs w:val="20"/>
              </w:rPr>
            </w:pPr>
            <w:r w:rsidRPr="00AC0E50">
              <w:rPr>
                <w:i/>
                <w:iCs/>
                <w:sz w:val="20"/>
                <w:szCs w:val="20"/>
              </w:rPr>
              <w:t>APC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BMPR1A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MBD4</w:t>
            </w:r>
            <w:r w:rsidRPr="00E97266">
              <w:rPr>
                <w:color w:val="FF0000"/>
                <w:sz w:val="20"/>
                <w:szCs w:val="20"/>
                <w:vertAlign w:val="superscript"/>
              </w:rPr>
              <w:t>ǂ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MLH1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MSH2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MSH3</w:t>
            </w:r>
            <w:r w:rsidRPr="00E97266">
              <w:rPr>
                <w:color w:val="FF0000"/>
                <w:sz w:val="20"/>
                <w:szCs w:val="20"/>
                <w:vertAlign w:val="superscript"/>
              </w:rPr>
              <w:t>ǂ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MSH6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MUTYH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NTHL1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PMS2</w:t>
            </w:r>
            <w:r w:rsidRPr="00E97266">
              <w:rPr>
                <w:color w:val="FF0000"/>
                <w:sz w:val="20"/>
                <w:szCs w:val="20"/>
                <w:vertAlign w:val="superscript"/>
              </w:rPr>
              <w:t>§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POLD1</w:t>
            </w:r>
            <w:r w:rsidRPr="00AC0E50">
              <w:rPr>
                <w:sz w:val="20"/>
                <w:szCs w:val="20"/>
              </w:rPr>
              <w:t xml:space="preserve"> (exons 4-12), </w:t>
            </w:r>
            <w:r w:rsidRPr="00AC0E50">
              <w:rPr>
                <w:i/>
                <w:iCs/>
                <w:sz w:val="20"/>
                <w:szCs w:val="20"/>
              </w:rPr>
              <w:t>POLE</w:t>
            </w:r>
            <w:r w:rsidRPr="00AC0E50">
              <w:rPr>
                <w:sz w:val="20"/>
                <w:szCs w:val="20"/>
              </w:rPr>
              <w:t xml:space="preserve"> (exons 3-13), </w:t>
            </w:r>
            <w:r w:rsidRPr="00AC0E50">
              <w:rPr>
                <w:i/>
                <w:iCs/>
                <w:sz w:val="20"/>
                <w:szCs w:val="20"/>
              </w:rPr>
              <w:t>PTEN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RNF43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SMAD4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C0E50">
              <w:rPr>
                <w:i/>
                <w:iCs/>
                <w:sz w:val="20"/>
                <w:szCs w:val="20"/>
              </w:rPr>
              <w:t>STK11</w:t>
            </w:r>
          </w:p>
          <w:p w14:paraId="5CBFA3CE" w14:textId="77777777" w:rsidR="00A06577" w:rsidRPr="009F0ABC" w:rsidRDefault="00A06577" w:rsidP="00F0706A">
            <w:pPr>
              <w:ind w:left="284" w:right="142"/>
              <w:jc w:val="both"/>
              <w:rPr>
                <w:sz w:val="16"/>
                <w:szCs w:val="16"/>
              </w:rPr>
            </w:pPr>
            <w:proofErr w:type="spellStart"/>
            <w:r w:rsidRPr="00E97266">
              <w:rPr>
                <w:color w:val="FF0000"/>
                <w:sz w:val="16"/>
                <w:szCs w:val="16"/>
                <w:vertAlign w:val="superscript"/>
              </w:rPr>
              <w:t>ǂ</w:t>
            </w:r>
            <w:r w:rsidRPr="009F0ABC">
              <w:rPr>
                <w:sz w:val="16"/>
                <w:szCs w:val="16"/>
              </w:rPr>
              <w:t>biallelic</w:t>
            </w:r>
            <w:proofErr w:type="spellEnd"/>
            <w:r w:rsidRPr="009F0ABC">
              <w:rPr>
                <w:sz w:val="16"/>
                <w:szCs w:val="16"/>
              </w:rPr>
              <w:t xml:space="preserve"> truncating variants only </w:t>
            </w:r>
          </w:p>
          <w:p w14:paraId="3EFC0D1F" w14:textId="77777777" w:rsidR="00A06577" w:rsidRDefault="00A06577" w:rsidP="00A06577">
            <w:pPr>
              <w:ind w:left="284" w:right="142"/>
              <w:jc w:val="both"/>
              <w:rPr>
                <w:rFonts w:cstheme="minorHAnsi"/>
                <w:sz w:val="16"/>
                <w:szCs w:val="16"/>
              </w:rPr>
            </w:pPr>
            <w:r w:rsidRPr="00E97266">
              <w:rPr>
                <w:color w:val="FF0000"/>
                <w:sz w:val="16"/>
                <w:szCs w:val="16"/>
                <w:vertAlign w:val="superscript"/>
              </w:rPr>
              <w:t>§</w:t>
            </w:r>
            <w:r w:rsidRPr="009F0ABC">
              <w:rPr>
                <w:rFonts w:cstheme="minorHAnsi"/>
                <w:i/>
                <w:iCs/>
                <w:sz w:val="16"/>
                <w:szCs w:val="16"/>
              </w:rPr>
              <w:t>PMS2</w:t>
            </w:r>
            <w:r w:rsidRPr="009F0ABC">
              <w:rPr>
                <w:rFonts w:cstheme="minorHAnsi"/>
                <w:sz w:val="16"/>
                <w:szCs w:val="16"/>
              </w:rPr>
              <w:t xml:space="preserve"> analysis includes 1-10; exons 11-15 cannot be reliably investigated by this method due to the presence of the </w:t>
            </w:r>
            <w:r w:rsidRPr="009F0ABC">
              <w:rPr>
                <w:rFonts w:cstheme="minorHAnsi"/>
                <w:i/>
                <w:iCs/>
                <w:sz w:val="16"/>
                <w:szCs w:val="16"/>
              </w:rPr>
              <w:t>PMS2CL</w:t>
            </w:r>
            <w:r w:rsidRPr="009F0ABC">
              <w:rPr>
                <w:rFonts w:cstheme="minorHAnsi"/>
                <w:sz w:val="16"/>
                <w:szCs w:val="16"/>
              </w:rPr>
              <w:t xml:space="preserve"> pseudogene. These exons are analysed using long range PCR when PMS2 testing is indicated i.e., isolated loss of PMS2 staining in tumour tissue.</w:t>
            </w:r>
          </w:p>
          <w:p w14:paraId="66903EB1" w14:textId="77777777" w:rsidR="00A06577" w:rsidRPr="00A06577" w:rsidRDefault="00A06577" w:rsidP="00A06577">
            <w:pPr>
              <w:ind w:left="284" w:right="142"/>
              <w:jc w:val="both"/>
              <w:rPr>
                <w:rFonts w:cstheme="minorHAnsi"/>
                <w:sz w:val="16"/>
                <w:szCs w:val="16"/>
              </w:rPr>
            </w:pPr>
          </w:p>
          <w:p w14:paraId="46C203BD" w14:textId="77777777" w:rsidR="00A06577" w:rsidRPr="00B30231" w:rsidRDefault="00A06577" w:rsidP="00A06577">
            <w:pPr>
              <w:jc w:val="both"/>
              <w:rPr>
                <w:b/>
                <w:sz w:val="20"/>
                <w:szCs w:val="20"/>
              </w:rPr>
            </w:pPr>
            <w:r w:rsidRPr="00A06577">
              <w:rPr>
                <w:b/>
                <w:bCs/>
                <w:sz w:val="20"/>
                <w:szCs w:val="20"/>
                <w:u w:val="single"/>
              </w:rPr>
              <w:t>Dosage analysis</w:t>
            </w:r>
            <w:r w:rsidRPr="00AC0E50">
              <w:rPr>
                <w:sz w:val="20"/>
                <w:szCs w:val="20"/>
              </w:rPr>
              <w:t xml:space="preserve"> </w:t>
            </w:r>
            <w:r w:rsidRPr="00B30231">
              <w:rPr>
                <w:b/>
                <w:sz w:val="20"/>
                <w:szCs w:val="20"/>
              </w:rPr>
              <w:t>is conducted according to clinical indication as outlined below.</w:t>
            </w:r>
          </w:p>
          <w:p w14:paraId="1C1631AB" w14:textId="77777777" w:rsidR="00A06577" w:rsidRPr="00A06577" w:rsidRDefault="00A06577" w:rsidP="008B23DA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251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25143">
              <w:rPr>
                <w:rFonts w:ascii="Arial" w:hAnsi="Arial" w:cs="Arial"/>
              </w:rPr>
              <w:fldChar w:fldCharType="end"/>
            </w:r>
            <w:r w:rsidR="008B23DA">
              <w:rPr>
                <w:b/>
                <w:bCs/>
                <w:sz w:val="16"/>
                <w:szCs w:val="16"/>
              </w:rPr>
              <w:t>Pl</w:t>
            </w:r>
            <w:r w:rsidRPr="00A06577">
              <w:rPr>
                <w:b/>
                <w:bCs/>
                <w:sz w:val="16"/>
                <w:szCs w:val="16"/>
              </w:rPr>
              <w:t>ease tick (or double click)</w:t>
            </w:r>
            <w:r w:rsidRPr="00833974">
              <w:rPr>
                <w:sz w:val="16"/>
                <w:szCs w:val="16"/>
              </w:rPr>
              <w:t xml:space="preserve"> to select</w:t>
            </w:r>
          </w:p>
        </w:tc>
      </w:tr>
      <w:tr w:rsidR="00544480" w:rsidRPr="00AC0E50" w14:paraId="49783EC6" w14:textId="77777777" w:rsidTr="00B30231">
        <w:trPr>
          <w:trHeight w:val="125"/>
        </w:trPr>
        <w:tc>
          <w:tcPr>
            <w:tcW w:w="871" w:type="dxa"/>
          </w:tcPr>
          <w:p w14:paraId="2A2E9A66" w14:textId="77777777" w:rsidR="00544480" w:rsidRDefault="00544480" w:rsidP="00544480">
            <w:pPr>
              <w:jc w:val="both"/>
              <w:rPr>
                <w:sz w:val="20"/>
                <w:szCs w:val="20"/>
              </w:rPr>
            </w:pPr>
            <w:r w:rsidRPr="00AC0E50">
              <w:rPr>
                <w:b/>
                <w:bCs/>
              </w:rPr>
              <w:t>Select</w:t>
            </w:r>
          </w:p>
        </w:tc>
        <w:tc>
          <w:tcPr>
            <w:tcW w:w="2918" w:type="dxa"/>
            <w:gridSpan w:val="3"/>
          </w:tcPr>
          <w:p w14:paraId="58E5FCD7" w14:textId="77777777" w:rsidR="00544480" w:rsidRDefault="00544480" w:rsidP="00544480">
            <w:pPr>
              <w:jc w:val="both"/>
              <w:rPr>
                <w:sz w:val="20"/>
                <w:szCs w:val="20"/>
              </w:rPr>
            </w:pPr>
            <w:r w:rsidRPr="00AC0E50">
              <w:rPr>
                <w:b/>
                <w:bCs/>
              </w:rPr>
              <w:t xml:space="preserve">Clinical Indication </w:t>
            </w:r>
          </w:p>
        </w:tc>
        <w:tc>
          <w:tcPr>
            <w:tcW w:w="5237" w:type="dxa"/>
            <w:gridSpan w:val="4"/>
          </w:tcPr>
          <w:p w14:paraId="0A21B061" w14:textId="77777777" w:rsidR="00544480" w:rsidRDefault="00C362D7" w:rsidP="006F3E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Additional test details including d</w:t>
            </w:r>
            <w:r w:rsidR="00544480" w:rsidRPr="00AC0E50">
              <w:rPr>
                <w:b/>
                <w:bCs/>
              </w:rPr>
              <w:t xml:space="preserve">osage analysis </w:t>
            </w:r>
            <w:r w:rsidR="00A06577">
              <w:rPr>
                <w:b/>
                <w:bCs/>
              </w:rPr>
              <w:t xml:space="preserve">(MLPA) </w:t>
            </w:r>
          </w:p>
        </w:tc>
      </w:tr>
      <w:tr w:rsidR="00544480" w:rsidRPr="00AC0E50" w14:paraId="3F42E92F" w14:textId="77777777" w:rsidTr="00B30231">
        <w:trPr>
          <w:trHeight w:val="125"/>
        </w:trPr>
        <w:tc>
          <w:tcPr>
            <w:tcW w:w="871" w:type="dxa"/>
            <w:shd w:val="clear" w:color="auto" w:fill="DEEAF6" w:themeFill="accent5" w:themeFillTint="33"/>
          </w:tcPr>
          <w:p w14:paraId="250CFAFD" w14:textId="77777777" w:rsidR="00544480" w:rsidRPr="00AC0E50" w:rsidRDefault="00F25143" w:rsidP="005444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7E057334" w14:textId="77777777" w:rsidR="00544480" w:rsidRPr="00AC0E50" w:rsidRDefault="00544480" w:rsidP="00544480">
            <w:pPr>
              <w:jc w:val="both"/>
              <w:rPr>
                <w:b/>
                <w:bCs/>
              </w:rPr>
            </w:pPr>
          </w:p>
        </w:tc>
        <w:tc>
          <w:tcPr>
            <w:tcW w:w="2918" w:type="dxa"/>
            <w:gridSpan w:val="3"/>
            <w:shd w:val="clear" w:color="auto" w:fill="DEEAF6" w:themeFill="accent5" w:themeFillTint="33"/>
          </w:tcPr>
          <w:p w14:paraId="3221940B" w14:textId="77777777" w:rsidR="00544480" w:rsidRDefault="00544480" w:rsidP="00544480">
            <w:pPr>
              <w:rPr>
                <w:b/>
                <w:bCs/>
              </w:rPr>
            </w:pPr>
            <w:r w:rsidRPr="00910E72">
              <w:rPr>
                <w:b/>
                <w:bCs/>
              </w:rPr>
              <w:t xml:space="preserve">Polyposis </w:t>
            </w:r>
          </w:p>
          <w:p w14:paraId="4D39311A" w14:textId="77777777" w:rsidR="00544480" w:rsidRPr="00A66C87" w:rsidRDefault="00544480" w:rsidP="00544480">
            <w:pPr>
              <w:rPr>
                <w:b/>
                <w:bCs/>
              </w:rPr>
            </w:pPr>
          </w:p>
          <w:p w14:paraId="261D9ABF" w14:textId="77777777" w:rsidR="00544480" w:rsidRDefault="00F25143" w:rsidP="00544480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23DA">
              <w:rPr>
                <w:rFonts w:ascii="Arial" w:hAnsi="Arial" w:cs="Arial"/>
              </w:rPr>
              <w:t xml:space="preserve"> </w:t>
            </w:r>
            <w:r w:rsidR="00544480" w:rsidRPr="00AC0E50">
              <w:rPr>
                <w:sz w:val="20"/>
                <w:szCs w:val="20"/>
              </w:rPr>
              <w:t>Desmoid tumour</w:t>
            </w:r>
            <w:r w:rsidR="00544480">
              <w:t xml:space="preserve"> *</w:t>
            </w:r>
            <w:r w:rsidR="00544480" w:rsidRPr="00AC0E50">
              <w:rPr>
                <w:sz w:val="20"/>
                <w:szCs w:val="20"/>
              </w:rPr>
              <w:t xml:space="preserve"> </w:t>
            </w:r>
          </w:p>
          <w:p w14:paraId="58C6653B" w14:textId="77777777" w:rsidR="00544480" w:rsidRPr="00A06577" w:rsidRDefault="00F25143" w:rsidP="008B23DA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23DA">
              <w:rPr>
                <w:rFonts w:ascii="Arial" w:hAnsi="Arial" w:cs="Arial"/>
              </w:rPr>
              <w:t xml:space="preserve"> </w:t>
            </w:r>
            <w:r w:rsidR="00544480" w:rsidRPr="00AC0E50">
              <w:rPr>
                <w:sz w:val="20"/>
                <w:szCs w:val="20"/>
              </w:rPr>
              <w:t xml:space="preserve">CHRPEs ** </w:t>
            </w:r>
          </w:p>
        </w:tc>
        <w:tc>
          <w:tcPr>
            <w:tcW w:w="5237" w:type="dxa"/>
            <w:gridSpan w:val="4"/>
            <w:shd w:val="clear" w:color="auto" w:fill="DEEAF6" w:themeFill="accent5" w:themeFillTint="33"/>
          </w:tcPr>
          <w:p w14:paraId="4E266C16" w14:textId="77777777" w:rsidR="00544480" w:rsidRDefault="00544480" w:rsidP="00544480">
            <w:pPr>
              <w:rPr>
                <w:sz w:val="20"/>
                <w:szCs w:val="20"/>
              </w:rPr>
            </w:pPr>
            <w:r w:rsidRPr="00A66C87">
              <w:rPr>
                <w:i/>
                <w:iCs/>
                <w:sz w:val="20"/>
                <w:szCs w:val="20"/>
              </w:rPr>
              <w:t>APC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A66C87">
              <w:rPr>
                <w:i/>
                <w:iCs/>
                <w:sz w:val="20"/>
                <w:szCs w:val="20"/>
              </w:rPr>
              <w:t>MUTYH</w:t>
            </w:r>
            <w:r>
              <w:rPr>
                <w:sz w:val="20"/>
                <w:szCs w:val="20"/>
              </w:rPr>
              <w:t xml:space="preserve"> (selected exons)</w:t>
            </w:r>
            <w:r w:rsidRPr="00AC0E50">
              <w:rPr>
                <w:sz w:val="20"/>
                <w:szCs w:val="20"/>
              </w:rPr>
              <w:t xml:space="preserve">, and </w:t>
            </w:r>
            <w:r w:rsidRPr="00A66C87">
              <w:rPr>
                <w:i/>
                <w:iCs/>
                <w:sz w:val="20"/>
                <w:szCs w:val="20"/>
              </w:rPr>
              <w:t>GREM1</w:t>
            </w:r>
            <w:r w:rsidRPr="00AC0E50">
              <w:rPr>
                <w:sz w:val="20"/>
                <w:szCs w:val="20"/>
              </w:rPr>
              <w:t xml:space="preserve"> (upstream region) </w:t>
            </w:r>
          </w:p>
          <w:p w14:paraId="330D7829" w14:textId="77777777" w:rsidR="00544480" w:rsidRDefault="00544480" w:rsidP="00544480">
            <w:pPr>
              <w:ind w:left="142"/>
              <w:rPr>
                <w:rFonts w:cstheme="minorHAnsi"/>
                <w:sz w:val="20"/>
                <w:szCs w:val="20"/>
              </w:rPr>
            </w:pPr>
          </w:p>
          <w:p w14:paraId="26C79383" w14:textId="77777777" w:rsidR="00544480" w:rsidRDefault="00544480" w:rsidP="00A06577">
            <w:pPr>
              <w:rPr>
                <w:rFonts w:cstheme="minorHAnsi"/>
                <w:sz w:val="20"/>
                <w:szCs w:val="20"/>
              </w:rPr>
            </w:pPr>
            <w:r w:rsidRPr="00910E72">
              <w:rPr>
                <w:rFonts w:cstheme="minorHAnsi"/>
                <w:sz w:val="20"/>
                <w:szCs w:val="20"/>
              </w:rPr>
              <w:t xml:space="preserve">* </w:t>
            </w:r>
            <w:r w:rsidR="000F2EED" w:rsidRPr="00910E72">
              <w:rPr>
                <w:rFonts w:cstheme="minorHAnsi"/>
                <w:sz w:val="20"/>
                <w:szCs w:val="20"/>
              </w:rPr>
              <w:t xml:space="preserve"> only</w:t>
            </w:r>
            <w:r w:rsidR="000F2EED" w:rsidRPr="00A66C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66C87">
              <w:rPr>
                <w:rFonts w:cstheme="minorHAnsi"/>
                <w:i/>
                <w:iCs/>
                <w:sz w:val="20"/>
                <w:szCs w:val="20"/>
              </w:rPr>
              <w:t>APC</w:t>
            </w:r>
            <w:r w:rsidRPr="00910E72">
              <w:rPr>
                <w:rFonts w:cstheme="minorHAnsi"/>
                <w:sz w:val="20"/>
                <w:szCs w:val="20"/>
              </w:rPr>
              <w:t xml:space="preserve"> and </w:t>
            </w:r>
            <w:r w:rsidRPr="00A66C87">
              <w:rPr>
                <w:rFonts w:cstheme="minorHAnsi"/>
                <w:i/>
                <w:iCs/>
                <w:sz w:val="20"/>
                <w:szCs w:val="20"/>
              </w:rPr>
              <w:t>MUTYH</w:t>
            </w:r>
            <w:r w:rsidRPr="00910E72">
              <w:rPr>
                <w:rFonts w:cstheme="minorHAnsi"/>
                <w:sz w:val="20"/>
                <w:szCs w:val="20"/>
              </w:rPr>
              <w:t xml:space="preserve"> </w:t>
            </w:r>
            <w:r w:rsidR="00A06577">
              <w:rPr>
                <w:rFonts w:cstheme="minorHAnsi"/>
                <w:sz w:val="20"/>
                <w:szCs w:val="20"/>
              </w:rPr>
              <w:t xml:space="preserve">variants </w:t>
            </w:r>
            <w:r w:rsidRPr="00910E72">
              <w:rPr>
                <w:rFonts w:cstheme="minorHAnsi"/>
                <w:sz w:val="20"/>
                <w:szCs w:val="20"/>
              </w:rPr>
              <w:t xml:space="preserve">reported </w:t>
            </w:r>
          </w:p>
          <w:p w14:paraId="5172E187" w14:textId="77777777" w:rsidR="00544480" w:rsidRDefault="00544480" w:rsidP="00BD6A13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 xml:space="preserve">** </w:t>
            </w:r>
            <w:r w:rsidR="00BD6A13" w:rsidRPr="00910E72">
              <w:rPr>
                <w:rFonts w:cstheme="minorHAnsi"/>
                <w:sz w:val="20"/>
                <w:szCs w:val="20"/>
              </w:rPr>
              <w:t>only</w:t>
            </w:r>
            <w:r w:rsidR="00BD6A13" w:rsidRPr="00A66C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66C87">
              <w:rPr>
                <w:rFonts w:cstheme="minorHAnsi"/>
                <w:i/>
                <w:iCs/>
                <w:sz w:val="20"/>
                <w:szCs w:val="20"/>
              </w:rPr>
              <w:t>APC</w:t>
            </w:r>
            <w:r w:rsidRPr="00910E72">
              <w:rPr>
                <w:rFonts w:cstheme="minorHAnsi"/>
                <w:sz w:val="20"/>
                <w:szCs w:val="20"/>
              </w:rPr>
              <w:t xml:space="preserve"> </w:t>
            </w:r>
            <w:r w:rsidR="00A06577">
              <w:rPr>
                <w:rFonts w:cstheme="minorHAnsi"/>
                <w:sz w:val="20"/>
                <w:szCs w:val="20"/>
              </w:rPr>
              <w:t xml:space="preserve">variants </w:t>
            </w:r>
            <w:r w:rsidRPr="00910E72">
              <w:rPr>
                <w:rFonts w:cstheme="minorHAnsi"/>
                <w:sz w:val="20"/>
                <w:szCs w:val="20"/>
              </w:rPr>
              <w:t xml:space="preserve">reported </w:t>
            </w:r>
          </w:p>
        </w:tc>
      </w:tr>
      <w:tr w:rsidR="00544480" w:rsidRPr="00AC0E50" w14:paraId="7C3B3607" w14:textId="77777777" w:rsidTr="00B30231">
        <w:trPr>
          <w:trHeight w:val="125"/>
        </w:trPr>
        <w:tc>
          <w:tcPr>
            <w:tcW w:w="871" w:type="dxa"/>
          </w:tcPr>
          <w:p w14:paraId="04F8948F" w14:textId="77777777" w:rsidR="00544480" w:rsidRPr="00AC0E50" w:rsidRDefault="00F25143" w:rsidP="00544480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8" w:type="dxa"/>
            <w:gridSpan w:val="3"/>
          </w:tcPr>
          <w:p w14:paraId="4F67D551" w14:textId="77777777" w:rsidR="00A06577" w:rsidRDefault="00A06577" w:rsidP="00A06577">
            <w:pPr>
              <w:rPr>
                <w:b/>
                <w:bCs/>
              </w:rPr>
            </w:pPr>
            <w:r w:rsidRPr="00910E72">
              <w:rPr>
                <w:b/>
                <w:bCs/>
              </w:rPr>
              <w:t xml:space="preserve">Lynch Syndrome </w:t>
            </w:r>
          </w:p>
          <w:p w14:paraId="5D6F5413" w14:textId="77777777" w:rsidR="00544480" w:rsidRPr="00AC0E50" w:rsidRDefault="00A06577" w:rsidP="00A06577">
            <w:pPr>
              <w:jc w:val="both"/>
              <w:rPr>
                <w:b/>
                <w:bCs/>
              </w:rPr>
            </w:pPr>
            <w:r w:rsidRPr="00585F3D">
              <w:rPr>
                <w:i/>
                <w:iCs/>
                <w:sz w:val="16"/>
                <w:szCs w:val="16"/>
              </w:rPr>
              <w:t xml:space="preserve">(see overleaf for </w:t>
            </w:r>
            <w:r>
              <w:rPr>
                <w:i/>
                <w:iCs/>
                <w:sz w:val="16"/>
                <w:szCs w:val="16"/>
              </w:rPr>
              <w:t>guidelines</w:t>
            </w:r>
            <w:r w:rsidRPr="00585F3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37" w:type="dxa"/>
            <w:gridSpan w:val="4"/>
          </w:tcPr>
          <w:p w14:paraId="12F939F7" w14:textId="77777777" w:rsidR="00A06577" w:rsidRPr="00AC0E50" w:rsidRDefault="00A06577" w:rsidP="00A06577">
            <w:pPr>
              <w:rPr>
                <w:sz w:val="20"/>
                <w:szCs w:val="20"/>
              </w:rPr>
            </w:pPr>
            <w:r w:rsidRPr="00A66C87">
              <w:rPr>
                <w:i/>
                <w:iCs/>
                <w:sz w:val="20"/>
                <w:szCs w:val="20"/>
              </w:rPr>
              <w:t>MLH1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396840">
              <w:rPr>
                <w:i/>
                <w:iCs/>
                <w:sz w:val="20"/>
                <w:szCs w:val="20"/>
              </w:rPr>
              <w:t>MSH2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396840">
              <w:rPr>
                <w:i/>
                <w:iCs/>
                <w:sz w:val="20"/>
                <w:szCs w:val="20"/>
              </w:rPr>
              <w:t>MSH6</w:t>
            </w:r>
            <w:r w:rsidRPr="00AC0E50">
              <w:rPr>
                <w:sz w:val="20"/>
                <w:szCs w:val="20"/>
              </w:rPr>
              <w:t xml:space="preserve"> and </w:t>
            </w:r>
            <w:r w:rsidRPr="00396840">
              <w:rPr>
                <w:i/>
                <w:iCs/>
                <w:sz w:val="20"/>
                <w:szCs w:val="20"/>
              </w:rPr>
              <w:t>EPCAM</w:t>
            </w:r>
            <w:r w:rsidRPr="00AC0E5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selected exons</w:t>
            </w:r>
            <w:r w:rsidRPr="00AC0E50">
              <w:rPr>
                <w:sz w:val="20"/>
                <w:szCs w:val="20"/>
              </w:rPr>
              <w:t xml:space="preserve">) </w:t>
            </w:r>
          </w:p>
          <w:p w14:paraId="7E318321" w14:textId="77777777" w:rsidR="00A06577" w:rsidRDefault="00A06577" w:rsidP="00A06577">
            <w:pPr>
              <w:rPr>
                <w:sz w:val="20"/>
                <w:szCs w:val="20"/>
              </w:rPr>
            </w:pPr>
          </w:p>
          <w:p w14:paraId="4C80975A" w14:textId="77777777" w:rsidR="00544480" w:rsidRPr="00A06577" w:rsidRDefault="00A06577" w:rsidP="00E22EB8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E97266">
              <w:rPr>
                <w:i/>
                <w:iCs/>
                <w:sz w:val="20"/>
                <w:szCs w:val="20"/>
              </w:rPr>
              <w:t>PMS2</w:t>
            </w:r>
            <w:r w:rsidRPr="00A66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only</w:t>
            </w:r>
            <w:r w:rsidR="00B30231">
              <w:rPr>
                <w:sz w:val="20"/>
                <w:szCs w:val="20"/>
              </w:rPr>
              <w:t xml:space="preserve"> if </w:t>
            </w:r>
            <w:r w:rsidRPr="00A66C87">
              <w:rPr>
                <w:rFonts w:cstheme="minorHAnsi"/>
                <w:sz w:val="20"/>
                <w:szCs w:val="20"/>
              </w:rPr>
              <w:t xml:space="preserve">indicated </w:t>
            </w:r>
            <w:r w:rsidR="005C4B80" w:rsidRPr="00A66C87">
              <w:rPr>
                <w:rFonts w:cstheme="minorHAnsi"/>
                <w:sz w:val="20"/>
                <w:szCs w:val="20"/>
              </w:rPr>
              <w:t>i.e.,</w:t>
            </w:r>
            <w:r w:rsidRPr="00A66C87">
              <w:rPr>
                <w:rFonts w:cstheme="minorHAnsi"/>
                <w:sz w:val="20"/>
                <w:szCs w:val="20"/>
              </w:rPr>
              <w:t xml:space="preserve"> isolated loss of PMS2 staining in tumour tissue</w:t>
            </w:r>
          </w:p>
        </w:tc>
      </w:tr>
      <w:tr w:rsidR="00544480" w:rsidRPr="00AC0E50" w14:paraId="2D0D91D8" w14:textId="77777777" w:rsidTr="00B30231">
        <w:trPr>
          <w:trHeight w:val="125"/>
        </w:trPr>
        <w:tc>
          <w:tcPr>
            <w:tcW w:w="871" w:type="dxa"/>
            <w:shd w:val="clear" w:color="auto" w:fill="DEEAF6" w:themeFill="accent5" w:themeFillTint="33"/>
          </w:tcPr>
          <w:p w14:paraId="06949EB0" w14:textId="77777777" w:rsidR="00544480" w:rsidRDefault="00F25143" w:rsidP="0054448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8" w:type="dxa"/>
            <w:gridSpan w:val="3"/>
            <w:shd w:val="clear" w:color="auto" w:fill="DEEAF6" w:themeFill="accent5" w:themeFillTint="33"/>
          </w:tcPr>
          <w:p w14:paraId="0E986809" w14:textId="77777777" w:rsidR="00A06577" w:rsidRPr="00A66C87" w:rsidRDefault="00A06577" w:rsidP="00A06577">
            <w:pPr>
              <w:rPr>
                <w:b/>
                <w:bCs/>
              </w:rPr>
            </w:pPr>
            <w:r w:rsidRPr="00910E72">
              <w:rPr>
                <w:b/>
                <w:bCs/>
              </w:rPr>
              <w:t xml:space="preserve">Colorectal Cancer </w:t>
            </w:r>
          </w:p>
          <w:p w14:paraId="07DBC730" w14:textId="77777777" w:rsidR="00544480" w:rsidRPr="00910E72" w:rsidRDefault="00B30231" w:rsidP="008B23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06577">
              <w:rPr>
                <w:rFonts w:cstheme="minorHAnsi"/>
                <w:sz w:val="20"/>
                <w:szCs w:val="20"/>
              </w:rPr>
              <w:t xml:space="preserve"> </w:t>
            </w:r>
            <w:r w:rsidR="00F251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25143">
              <w:rPr>
                <w:rFonts w:ascii="Arial" w:hAnsi="Arial" w:cs="Arial"/>
              </w:rPr>
              <w:fldChar w:fldCharType="end"/>
            </w:r>
            <w:r w:rsidR="008B23DA">
              <w:rPr>
                <w:rFonts w:ascii="Arial" w:hAnsi="Arial" w:cs="Arial"/>
              </w:rPr>
              <w:t xml:space="preserve"> </w:t>
            </w:r>
            <w:r w:rsidRPr="00A06577">
              <w:rPr>
                <w:rFonts w:cstheme="minorHAnsi"/>
                <w:sz w:val="20"/>
                <w:szCs w:val="20"/>
              </w:rPr>
              <w:t>patient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06577">
              <w:rPr>
                <w:rFonts w:cstheme="minorHAnsi"/>
                <w:sz w:val="20"/>
                <w:szCs w:val="20"/>
              </w:rPr>
              <w:t>dx &lt;4</w:t>
            </w:r>
            <w:r w:rsidR="006A7CBA">
              <w:rPr>
                <w:rFonts w:cstheme="minorHAnsi"/>
                <w:sz w:val="20"/>
                <w:szCs w:val="20"/>
              </w:rPr>
              <w:t>5</w:t>
            </w:r>
            <w:r w:rsidRPr="00A06577">
              <w:rPr>
                <w:rFonts w:cstheme="minorHAnsi"/>
                <w:sz w:val="20"/>
                <w:szCs w:val="20"/>
              </w:rPr>
              <w:t>yrs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gridSpan w:val="4"/>
            <w:shd w:val="clear" w:color="auto" w:fill="DEEAF6" w:themeFill="accent5" w:themeFillTint="33"/>
          </w:tcPr>
          <w:p w14:paraId="15752C78" w14:textId="77777777" w:rsidR="00A06577" w:rsidRDefault="00A06577" w:rsidP="00A065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577">
              <w:rPr>
                <w:rFonts w:cstheme="minorHAnsi"/>
                <w:b/>
                <w:bCs/>
                <w:sz w:val="20"/>
                <w:szCs w:val="20"/>
              </w:rPr>
              <w:t>None as standard</w:t>
            </w:r>
          </w:p>
          <w:p w14:paraId="4B37BBA1" w14:textId="77777777" w:rsidR="00B30231" w:rsidRDefault="00A06577" w:rsidP="00A065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A06577">
              <w:rPr>
                <w:rFonts w:cstheme="minorHAnsi"/>
                <w:sz w:val="20"/>
                <w:szCs w:val="20"/>
              </w:rPr>
              <w:t xml:space="preserve">Lynch dosage </w:t>
            </w:r>
            <w:r>
              <w:rPr>
                <w:rFonts w:cstheme="minorHAnsi"/>
                <w:sz w:val="20"/>
                <w:szCs w:val="20"/>
              </w:rPr>
              <w:t xml:space="preserve">(see above) </w:t>
            </w:r>
            <w:r w:rsidRPr="00A06577">
              <w:rPr>
                <w:rFonts w:cstheme="minorHAnsi"/>
                <w:sz w:val="20"/>
                <w:szCs w:val="20"/>
              </w:rPr>
              <w:t>will be undertaken for</w:t>
            </w:r>
            <w:r w:rsidR="00B3023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B30231">
              <w:rPr>
                <w:rFonts w:cstheme="minorHAnsi"/>
                <w:sz w:val="20"/>
                <w:szCs w:val="20"/>
              </w:rPr>
              <w:t>patients</w:t>
            </w:r>
            <w:proofErr w:type="gramEnd"/>
          </w:p>
          <w:p w14:paraId="3425E6A2" w14:textId="77777777" w:rsidR="00A06577" w:rsidRPr="00A06577" w:rsidRDefault="00B30231" w:rsidP="00B302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A06577">
              <w:rPr>
                <w:rFonts w:cstheme="minorHAnsi"/>
                <w:sz w:val="20"/>
                <w:szCs w:val="20"/>
              </w:rPr>
              <w:t>dx &lt;4</w:t>
            </w:r>
            <w:r w:rsidR="006A7CBA">
              <w:rPr>
                <w:rFonts w:cstheme="minorHAnsi"/>
                <w:sz w:val="20"/>
                <w:szCs w:val="20"/>
              </w:rPr>
              <w:t>5</w:t>
            </w:r>
            <w:r w:rsidRPr="00A06577">
              <w:rPr>
                <w:rFonts w:cstheme="minorHAnsi"/>
                <w:sz w:val="20"/>
                <w:szCs w:val="20"/>
              </w:rPr>
              <w:t>yrs</w:t>
            </w:r>
          </w:p>
        </w:tc>
      </w:tr>
      <w:tr w:rsidR="00544480" w:rsidRPr="00AC0E50" w14:paraId="38853F24" w14:textId="77777777" w:rsidTr="00B30231">
        <w:trPr>
          <w:trHeight w:val="314"/>
        </w:trPr>
        <w:tc>
          <w:tcPr>
            <w:tcW w:w="871" w:type="dxa"/>
          </w:tcPr>
          <w:p w14:paraId="7CA0DFC2" w14:textId="77777777" w:rsidR="00544480" w:rsidRDefault="00F25143" w:rsidP="0054448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8" w:type="dxa"/>
            <w:gridSpan w:val="3"/>
          </w:tcPr>
          <w:p w14:paraId="42B522F1" w14:textId="77777777" w:rsidR="00544480" w:rsidRPr="00910E72" w:rsidRDefault="00544480" w:rsidP="00544480">
            <w:pPr>
              <w:rPr>
                <w:b/>
                <w:bCs/>
              </w:rPr>
            </w:pPr>
            <w:proofErr w:type="spellStart"/>
            <w:r w:rsidRPr="00910E72">
              <w:rPr>
                <w:b/>
                <w:bCs/>
              </w:rPr>
              <w:t>Peu</w:t>
            </w:r>
            <w:r w:rsidR="002C6EE6">
              <w:rPr>
                <w:b/>
                <w:bCs/>
              </w:rPr>
              <w:t>t</w:t>
            </w:r>
            <w:r w:rsidRPr="00910E72">
              <w:rPr>
                <w:b/>
                <w:bCs/>
              </w:rPr>
              <w:t>z-Jeghers</w:t>
            </w:r>
            <w:proofErr w:type="spellEnd"/>
            <w:r w:rsidRPr="00910E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910E72">
              <w:rPr>
                <w:b/>
                <w:bCs/>
              </w:rPr>
              <w:t xml:space="preserve">yndrome </w:t>
            </w:r>
          </w:p>
        </w:tc>
        <w:tc>
          <w:tcPr>
            <w:tcW w:w="5237" w:type="dxa"/>
            <w:gridSpan w:val="4"/>
          </w:tcPr>
          <w:p w14:paraId="3A0A4EFE" w14:textId="77777777" w:rsidR="00544480" w:rsidRPr="00A66C87" w:rsidRDefault="00544480" w:rsidP="00544480">
            <w:pPr>
              <w:rPr>
                <w:i/>
                <w:iCs/>
                <w:sz w:val="20"/>
                <w:szCs w:val="20"/>
              </w:rPr>
            </w:pPr>
            <w:r w:rsidRPr="00A66C87">
              <w:rPr>
                <w:i/>
                <w:iCs/>
                <w:sz w:val="20"/>
                <w:szCs w:val="20"/>
              </w:rPr>
              <w:t xml:space="preserve">STK11  </w:t>
            </w:r>
          </w:p>
        </w:tc>
      </w:tr>
      <w:tr w:rsidR="00544480" w:rsidRPr="00AC0E50" w14:paraId="55DE6193" w14:textId="77777777" w:rsidTr="00B30231">
        <w:trPr>
          <w:trHeight w:val="125"/>
        </w:trPr>
        <w:tc>
          <w:tcPr>
            <w:tcW w:w="871" w:type="dxa"/>
            <w:shd w:val="clear" w:color="auto" w:fill="DEEAF6" w:themeFill="accent5" w:themeFillTint="33"/>
          </w:tcPr>
          <w:p w14:paraId="6AD40BE3" w14:textId="77777777" w:rsidR="00544480" w:rsidRDefault="00F25143" w:rsidP="0054448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8" w:type="dxa"/>
            <w:gridSpan w:val="3"/>
            <w:shd w:val="clear" w:color="auto" w:fill="DEEAF6" w:themeFill="accent5" w:themeFillTint="33"/>
          </w:tcPr>
          <w:p w14:paraId="63D8EC10" w14:textId="77777777" w:rsidR="00544480" w:rsidRPr="00910E72" w:rsidRDefault="00544480" w:rsidP="00544480">
            <w:pPr>
              <w:rPr>
                <w:b/>
                <w:bCs/>
              </w:rPr>
            </w:pPr>
            <w:r w:rsidRPr="00910E72">
              <w:rPr>
                <w:b/>
                <w:bCs/>
              </w:rPr>
              <w:t>Juvenile Polyposis Syndrome</w:t>
            </w:r>
          </w:p>
        </w:tc>
        <w:tc>
          <w:tcPr>
            <w:tcW w:w="5237" w:type="dxa"/>
            <w:gridSpan w:val="4"/>
            <w:shd w:val="clear" w:color="auto" w:fill="DEEAF6" w:themeFill="accent5" w:themeFillTint="33"/>
          </w:tcPr>
          <w:p w14:paraId="13E51189" w14:textId="77777777" w:rsidR="00544480" w:rsidRPr="00A06577" w:rsidRDefault="00544480" w:rsidP="00544480">
            <w:pPr>
              <w:rPr>
                <w:sz w:val="20"/>
                <w:szCs w:val="20"/>
              </w:rPr>
            </w:pPr>
            <w:r w:rsidRPr="00A66C87">
              <w:rPr>
                <w:i/>
                <w:iCs/>
                <w:sz w:val="20"/>
                <w:szCs w:val="20"/>
              </w:rPr>
              <w:t>SMAD4</w:t>
            </w:r>
            <w:r w:rsidRPr="00AC0E50">
              <w:rPr>
                <w:sz w:val="20"/>
                <w:szCs w:val="20"/>
              </w:rPr>
              <w:t xml:space="preserve"> and </w:t>
            </w:r>
            <w:r w:rsidRPr="00A66C87">
              <w:rPr>
                <w:i/>
                <w:iCs/>
                <w:sz w:val="20"/>
                <w:szCs w:val="20"/>
              </w:rPr>
              <w:t>BMPR1A</w:t>
            </w:r>
            <w:r w:rsidRPr="00AC0E50">
              <w:rPr>
                <w:sz w:val="20"/>
                <w:szCs w:val="20"/>
              </w:rPr>
              <w:t xml:space="preserve"> </w:t>
            </w:r>
          </w:p>
        </w:tc>
      </w:tr>
      <w:tr w:rsidR="00544480" w:rsidRPr="00AC0E50" w14:paraId="784DE34A" w14:textId="77777777" w:rsidTr="00B30231">
        <w:trPr>
          <w:trHeight w:val="125"/>
        </w:trPr>
        <w:tc>
          <w:tcPr>
            <w:tcW w:w="871" w:type="dxa"/>
            <w:tcBorders>
              <w:bottom w:val="single" w:sz="4" w:space="0" w:color="auto"/>
            </w:tcBorders>
          </w:tcPr>
          <w:p w14:paraId="4F523611" w14:textId="77777777" w:rsidR="00544480" w:rsidRDefault="00F25143" w:rsidP="0054448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14:paraId="1FF11912" w14:textId="77777777" w:rsidR="00544480" w:rsidRPr="00910E72" w:rsidRDefault="00544480" w:rsidP="00544480">
            <w:pPr>
              <w:rPr>
                <w:b/>
                <w:bCs/>
              </w:rPr>
            </w:pPr>
            <w:r>
              <w:rPr>
                <w:b/>
                <w:bCs/>
              </w:rPr>
              <w:t>Hereditary Diffuse Gastric Cancer</w:t>
            </w:r>
          </w:p>
        </w:tc>
        <w:tc>
          <w:tcPr>
            <w:tcW w:w="5237" w:type="dxa"/>
            <w:gridSpan w:val="4"/>
            <w:tcBorders>
              <w:bottom w:val="single" w:sz="4" w:space="0" w:color="auto"/>
            </w:tcBorders>
          </w:tcPr>
          <w:p w14:paraId="7F5B9AC8" w14:textId="77777777" w:rsidR="00544480" w:rsidRPr="00544480" w:rsidRDefault="00B871DA" w:rsidP="0054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44480" w:rsidRPr="009F0ABC">
              <w:rPr>
                <w:sz w:val="20"/>
                <w:szCs w:val="20"/>
              </w:rPr>
              <w:t xml:space="preserve">atients will </w:t>
            </w:r>
            <w:r w:rsidR="00544480">
              <w:rPr>
                <w:sz w:val="20"/>
                <w:szCs w:val="20"/>
              </w:rPr>
              <w:t xml:space="preserve">ONLY </w:t>
            </w:r>
            <w:r w:rsidR="00544480" w:rsidRPr="009F0ABC">
              <w:rPr>
                <w:sz w:val="20"/>
                <w:szCs w:val="20"/>
              </w:rPr>
              <w:t xml:space="preserve">be analysed for </w:t>
            </w:r>
            <w:r w:rsidR="00544480" w:rsidRPr="009F0ABC">
              <w:rPr>
                <w:i/>
                <w:iCs/>
                <w:sz w:val="20"/>
                <w:szCs w:val="20"/>
              </w:rPr>
              <w:t>C</w:t>
            </w:r>
            <w:r w:rsidR="00544480">
              <w:rPr>
                <w:i/>
                <w:iCs/>
                <w:sz w:val="20"/>
                <w:szCs w:val="20"/>
              </w:rPr>
              <w:t>DH</w:t>
            </w:r>
            <w:r w:rsidR="00544480" w:rsidRPr="009F0ABC">
              <w:rPr>
                <w:i/>
                <w:iCs/>
                <w:sz w:val="20"/>
                <w:szCs w:val="20"/>
              </w:rPr>
              <w:t>1</w:t>
            </w:r>
            <w:r w:rsidR="00544480" w:rsidRPr="009F0ABC">
              <w:rPr>
                <w:sz w:val="20"/>
                <w:szCs w:val="20"/>
              </w:rPr>
              <w:t xml:space="preserve"> gene (sequencing and dosage analysis)</w:t>
            </w:r>
          </w:p>
        </w:tc>
      </w:tr>
      <w:tr w:rsidR="00544480" w:rsidRPr="00AC0E50" w14:paraId="55C85877" w14:textId="77777777" w:rsidTr="004556AD">
        <w:trPr>
          <w:trHeight w:val="125"/>
        </w:trPr>
        <w:tc>
          <w:tcPr>
            <w:tcW w:w="9026" w:type="dxa"/>
            <w:gridSpan w:val="8"/>
            <w:tcBorders>
              <w:left w:val="nil"/>
              <w:right w:val="nil"/>
            </w:tcBorders>
          </w:tcPr>
          <w:p w14:paraId="5F1578CE" w14:textId="77777777" w:rsidR="00544480" w:rsidRPr="004556AD" w:rsidRDefault="00544480" w:rsidP="00544480">
            <w:pPr>
              <w:rPr>
                <w:i/>
                <w:iCs/>
                <w:sz w:val="20"/>
                <w:szCs w:val="20"/>
              </w:rPr>
            </w:pPr>
            <w:r w:rsidRPr="004556AD">
              <w:rPr>
                <w:i/>
                <w:iCs/>
                <w:sz w:val="20"/>
                <w:szCs w:val="20"/>
              </w:rPr>
              <w:t xml:space="preserve">Additional </w:t>
            </w:r>
            <w:r w:rsidRPr="00A06577">
              <w:rPr>
                <w:i/>
                <w:iCs/>
                <w:sz w:val="20"/>
                <w:szCs w:val="20"/>
                <w:u w:val="single"/>
              </w:rPr>
              <w:t>sequencing analysis</w:t>
            </w:r>
            <w:r w:rsidRPr="004556AD">
              <w:rPr>
                <w:i/>
                <w:iCs/>
                <w:sz w:val="20"/>
                <w:szCs w:val="20"/>
              </w:rPr>
              <w:t xml:space="preserve"> for the following gene panels can be included if clinically indicated</w:t>
            </w:r>
            <w:r w:rsidR="00311930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A06577" w:rsidRPr="00AC0E50" w14:paraId="16CB5C64" w14:textId="77777777" w:rsidTr="00A06577">
        <w:trPr>
          <w:trHeight w:val="125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1F6C113" w14:textId="77777777" w:rsidR="00A06577" w:rsidRPr="00442FAB" w:rsidRDefault="00A06577" w:rsidP="005444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Breast </w:t>
            </w:r>
            <w:r w:rsidR="008B23DA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F251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251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</w:tcBorders>
          </w:tcPr>
          <w:p w14:paraId="7259A255" w14:textId="77777777" w:rsidR="00A06577" w:rsidRDefault="00A06577" w:rsidP="000A3814">
            <w:pPr>
              <w:rPr>
                <w:color w:val="FF0000"/>
                <w:sz w:val="16"/>
                <w:szCs w:val="16"/>
              </w:rPr>
            </w:pPr>
            <w:r w:rsidRPr="009F0ABC">
              <w:rPr>
                <w:i/>
                <w:iCs/>
                <w:sz w:val="20"/>
                <w:szCs w:val="20"/>
              </w:rPr>
              <w:t>BRCA1</w:t>
            </w:r>
            <w:r w:rsidRPr="00A0657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¤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BRCA2</w:t>
            </w:r>
            <w:r w:rsidRPr="00A0657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¤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PALB2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PTEN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STK11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TP53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ATM</w:t>
            </w:r>
            <w:r w:rsidRPr="00556655">
              <w:rPr>
                <w:color w:val="FF0000"/>
                <w:sz w:val="20"/>
                <w:szCs w:val="20"/>
                <w:vertAlign w:val="superscript"/>
              </w:rPr>
              <w:t>#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CHEK2</w:t>
            </w:r>
            <w:r w:rsidRPr="00556655">
              <w:rPr>
                <w:color w:val="FF0000"/>
                <w:sz w:val="20"/>
                <w:szCs w:val="20"/>
                <w:vertAlign w:val="superscript"/>
              </w:rPr>
              <w:t>#</w:t>
            </w:r>
            <w:r w:rsidRPr="00A06577">
              <w:rPr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9F0ABC">
              <w:rPr>
                <w:i/>
                <w:iCs/>
                <w:sz w:val="20"/>
                <w:szCs w:val="20"/>
              </w:rPr>
              <w:t>RAD5</w:t>
            </w:r>
            <w:r w:rsidRPr="00A06577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C,</w:t>
            </w:r>
            <w:r w:rsidRPr="00A06577">
              <w:rPr>
                <w:i/>
                <w:iCs/>
                <w:sz w:val="20"/>
                <w:szCs w:val="20"/>
              </w:rPr>
              <w:t xml:space="preserve"> </w:t>
            </w:r>
            <w:r w:rsidRPr="009F0ABC">
              <w:rPr>
                <w:i/>
                <w:iCs/>
                <w:sz w:val="20"/>
                <w:szCs w:val="20"/>
              </w:rPr>
              <w:t>RAD51D</w:t>
            </w:r>
            <w:r>
              <w:rPr>
                <w:color w:val="FF0000"/>
                <w:sz w:val="16"/>
                <w:szCs w:val="16"/>
              </w:rPr>
              <w:t xml:space="preserve">      </w:t>
            </w:r>
          </w:p>
          <w:p w14:paraId="73B58C11" w14:textId="77777777" w:rsidR="00A06577" w:rsidRPr="00A06577" w:rsidRDefault="00A06577" w:rsidP="000A3814">
            <w:pPr>
              <w:rPr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Pr="00556655">
              <w:rPr>
                <w:color w:val="FF0000"/>
                <w:sz w:val="20"/>
                <w:szCs w:val="20"/>
                <w:vertAlign w:val="superscript"/>
              </w:rPr>
              <w:t>#</w:t>
            </w:r>
            <w:r w:rsidRPr="009F0ABC">
              <w:rPr>
                <w:sz w:val="16"/>
                <w:szCs w:val="16"/>
              </w:rPr>
              <w:t>Reporting truncating variants only and the ATM variant c.7271T&gt;G p.(Val2424Gly).</w:t>
            </w:r>
            <w:r w:rsidR="00B30231">
              <w:rPr>
                <w:sz w:val="16"/>
                <w:szCs w:val="16"/>
              </w:rPr>
              <w:t xml:space="preserve"> P</w:t>
            </w:r>
            <w:r w:rsidR="00B30231" w:rsidRPr="006328A9">
              <w:rPr>
                <w:sz w:val="16"/>
                <w:szCs w:val="16"/>
              </w:rPr>
              <w:t>lease note CHEK2 analysis is restricted to exons 1 to 9 plus the common c.1100delC</w:t>
            </w:r>
            <w:r w:rsidR="00B30231">
              <w:rPr>
                <w:sz w:val="16"/>
                <w:szCs w:val="16"/>
              </w:rPr>
              <w:t xml:space="preserve"> </w:t>
            </w:r>
            <w:r w:rsidR="00B30231" w:rsidRPr="006328A9">
              <w:rPr>
                <w:sz w:val="16"/>
                <w:szCs w:val="16"/>
              </w:rPr>
              <w:t>variant due to the presence of a pseudogene</w:t>
            </w:r>
          </w:p>
        </w:tc>
      </w:tr>
      <w:tr w:rsidR="00A06577" w:rsidRPr="00AC0E50" w14:paraId="243956F2" w14:textId="77777777" w:rsidTr="00A06577">
        <w:trPr>
          <w:trHeight w:val="125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2A437AE" w14:textId="77777777" w:rsidR="00A06577" w:rsidRDefault="00A06577" w:rsidP="00544480">
            <w:pPr>
              <w:jc w:val="both"/>
              <w:rPr>
                <w:sz w:val="20"/>
                <w:szCs w:val="20"/>
              </w:rPr>
            </w:pPr>
            <w:r w:rsidRPr="00A06577">
              <w:rPr>
                <w:b/>
                <w:bCs/>
                <w:sz w:val="20"/>
                <w:szCs w:val="20"/>
              </w:rPr>
              <w:t>Ovarian</w:t>
            </w:r>
            <w:r>
              <w:rPr>
                <w:sz w:val="20"/>
                <w:szCs w:val="20"/>
              </w:rPr>
              <w:t xml:space="preserve">  </w:t>
            </w:r>
            <w:r w:rsidR="00F251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251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</w:tcBorders>
          </w:tcPr>
          <w:p w14:paraId="40F8CF66" w14:textId="6B01B824" w:rsidR="00A06577" w:rsidRPr="00A06577" w:rsidRDefault="00A06577" w:rsidP="00544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0ABC">
              <w:rPr>
                <w:i/>
                <w:iCs/>
                <w:sz w:val="20"/>
                <w:szCs w:val="20"/>
              </w:rPr>
              <w:t>BRCA1</w:t>
            </w:r>
            <w:r w:rsidRPr="00A0657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¤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BRCA2</w:t>
            </w:r>
            <w:r w:rsidRPr="00A0657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¤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BRIP1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MLH1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MSH2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MSH6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RAD51C</w:t>
            </w:r>
            <w:r w:rsidRPr="00AC0E50">
              <w:rPr>
                <w:sz w:val="20"/>
                <w:szCs w:val="20"/>
              </w:rPr>
              <w:t xml:space="preserve">, </w:t>
            </w:r>
            <w:r w:rsidRPr="009F0ABC">
              <w:rPr>
                <w:i/>
                <w:iCs/>
                <w:sz w:val="20"/>
                <w:szCs w:val="20"/>
              </w:rPr>
              <w:t>RAD51D</w:t>
            </w:r>
            <w:r w:rsidR="00D578AB" w:rsidRPr="00AC0E50">
              <w:rPr>
                <w:sz w:val="20"/>
                <w:szCs w:val="20"/>
              </w:rPr>
              <w:t xml:space="preserve">, </w:t>
            </w:r>
            <w:r w:rsidR="00D578AB" w:rsidRPr="009F0ABC">
              <w:rPr>
                <w:i/>
                <w:iCs/>
                <w:sz w:val="20"/>
                <w:szCs w:val="20"/>
              </w:rPr>
              <w:t>PALB2</w:t>
            </w:r>
          </w:p>
        </w:tc>
      </w:tr>
      <w:tr w:rsidR="00A06577" w:rsidRPr="00AC0E50" w14:paraId="31F7D925" w14:textId="77777777" w:rsidTr="00A06577">
        <w:trPr>
          <w:trHeight w:val="125"/>
        </w:trPr>
        <w:tc>
          <w:tcPr>
            <w:tcW w:w="9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9420D" w14:textId="77777777" w:rsidR="00A06577" w:rsidRPr="00A06577" w:rsidRDefault="00A06577" w:rsidP="00544480">
            <w:pPr>
              <w:rPr>
                <w:sz w:val="20"/>
                <w:szCs w:val="20"/>
              </w:rPr>
            </w:pPr>
            <w:r w:rsidRPr="00A0657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¤ </w:t>
            </w:r>
            <w:r w:rsidRPr="00A06577">
              <w:rPr>
                <w:sz w:val="20"/>
                <w:szCs w:val="20"/>
              </w:rPr>
              <w:t xml:space="preserve">Dosage analysis will be conducted separately by the Aberdeen laboratory </w:t>
            </w:r>
          </w:p>
        </w:tc>
      </w:tr>
    </w:tbl>
    <w:p w14:paraId="0C5233EA" w14:textId="77777777" w:rsidR="00E9535E" w:rsidRDefault="00E9535E">
      <w:pPr>
        <w:rPr>
          <w:sz w:val="20"/>
          <w:szCs w:val="20"/>
        </w:rPr>
        <w:sectPr w:rsidR="00E9535E" w:rsidSect="004A288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9E58D2" w14:textId="77777777" w:rsidR="00585F3D" w:rsidRPr="00585F3D" w:rsidRDefault="008B23DA" w:rsidP="00606115">
      <w:pPr>
        <w:rPr>
          <w:sz w:val="20"/>
          <w:szCs w:val="20"/>
        </w:rPr>
      </w:pPr>
      <w:r w:rsidRPr="008B23DA"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DC24EB2" wp14:editId="2251FDC6">
            <wp:simplePos x="0" y="0"/>
            <wp:positionH relativeFrom="column">
              <wp:posOffset>-114300</wp:posOffset>
            </wp:positionH>
            <wp:positionV relativeFrom="paragraph">
              <wp:posOffset>-94615</wp:posOffset>
            </wp:positionV>
            <wp:extent cx="7934325" cy="55899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19" t="13600" r="54689" b="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5F3D" w:rsidRPr="00585F3D" w:rsidSect="00E953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CC58" w14:textId="77777777" w:rsidR="00057396" w:rsidRDefault="00057396" w:rsidP="00AC0E50">
      <w:pPr>
        <w:spacing w:after="0" w:line="240" w:lineRule="auto"/>
      </w:pPr>
      <w:r>
        <w:separator/>
      </w:r>
    </w:p>
  </w:endnote>
  <w:endnote w:type="continuationSeparator" w:id="0">
    <w:p w14:paraId="6A401A2D" w14:textId="77777777" w:rsidR="00057396" w:rsidRDefault="00057396" w:rsidP="00AC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015" w14:textId="77777777" w:rsidR="00B718A2" w:rsidRDefault="00B718A2" w:rsidP="00B718A2">
    <w:pPr>
      <w:pStyle w:val="Footer"/>
      <w:tabs>
        <w:tab w:val="clear" w:pos="4513"/>
        <w:tab w:val="clear" w:pos="9026"/>
        <w:tab w:val="left" w:pos="2475"/>
      </w:tabs>
    </w:pPr>
    <w:r>
      <w:tab/>
    </w:r>
  </w:p>
  <w:tbl>
    <w:tblPr>
      <w:tblW w:w="88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196"/>
      <w:gridCol w:w="1642"/>
      <w:gridCol w:w="59"/>
    </w:tblGrid>
    <w:tr w:rsidR="00B718A2" w:rsidRPr="00B718A2" w14:paraId="4294E200" w14:textId="77777777" w:rsidTr="00C57540">
      <w:trPr>
        <w:gridAfter w:val="1"/>
        <w:wAfter w:w="59" w:type="dxa"/>
        <w:cantSplit/>
        <w:trHeight w:val="100"/>
      </w:trPr>
      <w:tc>
        <w:tcPr>
          <w:tcW w:w="71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95B366F" w14:textId="77777777" w:rsidR="00B718A2" w:rsidRPr="00B718A2" w:rsidRDefault="00B718A2" w:rsidP="00B718A2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6"/>
              <w:szCs w:val="24"/>
            </w:rPr>
          </w:pP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>Authority for Issue Christine Black</w:t>
          </w:r>
        </w:p>
      </w:tc>
      <w:tc>
        <w:tcPr>
          <w:tcW w:w="1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B44343D" w14:textId="77777777" w:rsidR="00B718A2" w:rsidRPr="00B718A2" w:rsidRDefault="00B718A2" w:rsidP="00B718A2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6"/>
              <w:szCs w:val="24"/>
            </w:rPr>
          </w:pP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 xml:space="preserve">Page 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begin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instrText xml:space="preserve"> PAGE </w:instrTex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separate"/>
          </w:r>
          <w:r w:rsidR="00EC3933">
            <w:rPr>
              <w:rFonts w:ascii="Arial" w:eastAsia="Times New Roman" w:hAnsi="Arial" w:cs="Arial"/>
              <w:bCs/>
              <w:noProof/>
              <w:sz w:val="16"/>
              <w:szCs w:val="24"/>
            </w:rPr>
            <w:t>2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end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 xml:space="preserve"> of 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begin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instrText xml:space="preserve"> NUMPAGES </w:instrTex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separate"/>
          </w:r>
          <w:r w:rsidR="00EC3933">
            <w:rPr>
              <w:rFonts w:ascii="Arial" w:eastAsia="Times New Roman" w:hAnsi="Arial" w:cs="Arial"/>
              <w:bCs/>
              <w:noProof/>
              <w:sz w:val="16"/>
              <w:szCs w:val="24"/>
            </w:rPr>
            <w:t>2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end"/>
          </w:r>
        </w:p>
      </w:tc>
    </w:tr>
    <w:tr w:rsidR="00B718A2" w:rsidRPr="00B718A2" w14:paraId="2593FEE0" w14:textId="77777777" w:rsidTr="00C5754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val="220"/>
      </w:trPr>
      <w:tc>
        <w:tcPr>
          <w:tcW w:w="8897" w:type="dxa"/>
          <w:gridSpan w:val="3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AEEBAC" w14:textId="77777777" w:rsidR="00B718A2" w:rsidRPr="00B718A2" w:rsidRDefault="00B718A2" w:rsidP="00B718A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718A2">
            <w:rPr>
              <w:rFonts w:ascii="Arial" w:hAnsi="Arial" w:cs="Arial"/>
              <w:sz w:val="16"/>
              <w:szCs w:val="16"/>
            </w:rPr>
            <w:t xml:space="preserve">Document printed from Q-pulse </w: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begin"/>
          </w:r>
          <w:r w:rsidRPr="00B718A2">
            <w:rPr>
              <w:rFonts w:ascii="Arial" w:hAnsi="Arial" w:cs="Arial"/>
              <w:sz w:val="16"/>
              <w:szCs w:val="16"/>
            </w:rPr>
            <w:instrText xml:space="preserve"> PRINTDATE \@ "dd/MM/yyyy HH:mm:ss" </w:instrTex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separate"/>
          </w:r>
          <w:r w:rsidRPr="00B718A2">
            <w:rPr>
              <w:rFonts w:ascii="Arial" w:hAnsi="Arial" w:cs="Arial"/>
              <w:noProof/>
              <w:sz w:val="16"/>
              <w:szCs w:val="16"/>
            </w:rPr>
            <w:t>00/00/0000 00:00:00</w: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end"/>
          </w:r>
          <w:r w:rsidRPr="00B718A2">
            <w:rPr>
              <w:rFonts w:ascii="Arial" w:hAnsi="Arial" w:cs="Arial"/>
              <w:sz w:val="16"/>
              <w:szCs w:val="16"/>
            </w:rPr>
            <w:t xml:space="preserve"> by Christine Black</w:t>
          </w:r>
        </w:p>
      </w:tc>
    </w:tr>
  </w:tbl>
  <w:p w14:paraId="39A5A59A" w14:textId="77777777" w:rsidR="00B718A2" w:rsidRDefault="00B718A2" w:rsidP="00B718A2">
    <w:pPr>
      <w:pStyle w:val="Footer"/>
      <w:tabs>
        <w:tab w:val="clear" w:pos="4513"/>
        <w:tab w:val="clear" w:pos="9026"/>
        <w:tab w:val="left" w:pos="2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196"/>
      <w:gridCol w:w="1642"/>
      <w:gridCol w:w="59"/>
    </w:tblGrid>
    <w:tr w:rsidR="00B718A2" w:rsidRPr="00B718A2" w14:paraId="41E4B77B" w14:textId="77777777" w:rsidTr="00C57540">
      <w:trPr>
        <w:gridAfter w:val="1"/>
        <w:wAfter w:w="59" w:type="dxa"/>
        <w:cantSplit/>
        <w:trHeight w:val="100"/>
      </w:trPr>
      <w:tc>
        <w:tcPr>
          <w:tcW w:w="71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292F00" w14:textId="77777777" w:rsidR="00B718A2" w:rsidRPr="00B718A2" w:rsidRDefault="00B718A2" w:rsidP="00B718A2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6"/>
              <w:szCs w:val="24"/>
            </w:rPr>
          </w:pP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>Authority for Issue Christine Black</w:t>
          </w:r>
        </w:p>
      </w:tc>
      <w:tc>
        <w:tcPr>
          <w:tcW w:w="1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DFD1A40" w14:textId="77777777" w:rsidR="00B718A2" w:rsidRPr="00B718A2" w:rsidRDefault="00B718A2" w:rsidP="00B718A2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6"/>
              <w:szCs w:val="24"/>
            </w:rPr>
          </w:pP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 xml:space="preserve">Page 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begin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instrText xml:space="preserve"> PAGE </w:instrTex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separate"/>
          </w:r>
          <w:r w:rsidR="00EC3933">
            <w:rPr>
              <w:rFonts w:ascii="Arial" w:eastAsia="Times New Roman" w:hAnsi="Arial" w:cs="Arial"/>
              <w:bCs/>
              <w:noProof/>
              <w:sz w:val="16"/>
              <w:szCs w:val="24"/>
            </w:rPr>
            <w:t>1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end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t xml:space="preserve"> of 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begin"/>
          </w:r>
          <w:r w:rsidRPr="00B718A2">
            <w:rPr>
              <w:rFonts w:ascii="Arial" w:eastAsia="Times New Roman" w:hAnsi="Arial" w:cs="Arial"/>
              <w:bCs/>
              <w:sz w:val="16"/>
              <w:szCs w:val="24"/>
            </w:rPr>
            <w:instrText xml:space="preserve"> NUMPAGES </w:instrTex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separate"/>
          </w:r>
          <w:r w:rsidR="00EC3933">
            <w:rPr>
              <w:rFonts w:ascii="Arial" w:eastAsia="Times New Roman" w:hAnsi="Arial" w:cs="Arial"/>
              <w:bCs/>
              <w:noProof/>
              <w:sz w:val="16"/>
              <w:szCs w:val="24"/>
            </w:rPr>
            <w:t>1</w:t>
          </w:r>
          <w:r w:rsidR="00F25143" w:rsidRPr="00B718A2">
            <w:rPr>
              <w:rFonts w:ascii="Arial" w:eastAsia="Times New Roman" w:hAnsi="Arial" w:cs="Arial"/>
              <w:bCs/>
              <w:sz w:val="16"/>
              <w:szCs w:val="24"/>
            </w:rPr>
            <w:fldChar w:fldCharType="end"/>
          </w:r>
        </w:p>
      </w:tc>
    </w:tr>
    <w:tr w:rsidR="00B718A2" w:rsidRPr="00B718A2" w14:paraId="3B471891" w14:textId="77777777" w:rsidTr="00C5754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val="220"/>
      </w:trPr>
      <w:tc>
        <w:tcPr>
          <w:tcW w:w="8897" w:type="dxa"/>
          <w:gridSpan w:val="3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E5FC64B" w14:textId="77777777" w:rsidR="00B718A2" w:rsidRPr="00B718A2" w:rsidRDefault="00B718A2" w:rsidP="00B718A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718A2">
            <w:rPr>
              <w:rFonts w:ascii="Arial" w:hAnsi="Arial" w:cs="Arial"/>
              <w:sz w:val="16"/>
              <w:szCs w:val="16"/>
            </w:rPr>
            <w:t xml:space="preserve">Document printed from Q-pulse </w: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begin"/>
          </w:r>
          <w:r w:rsidRPr="00B718A2">
            <w:rPr>
              <w:rFonts w:ascii="Arial" w:hAnsi="Arial" w:cs="Arial"/>
              <w:sz w:val="16"/>
              <w:szCs w:val="16"/>
            </w:rPr>
            <w:instrText xml:space="preserve"> PRINTDATE \@ "dd/MM/yyyy HH:mm:ss" </w:instrTex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separate"/>
          </w:r>
          <w:r w:rsidRPr="00B718A2">
            <w:rPr>
              <w:rFonts w:ascii="Arial" w:hAnsi="Arial" w:cs="Arial"/>
              <w:noProof/>
              <w:sz w:val="16"/>
              <w:szCs w:val="16"/>
            </w:rPr>
            <w:t>00/00/0000 00:00:00</w:t>
          </w:r>
          <w:r w:rsidR="00F25143" w:rsidRPr="00B718A2">
            <w:rPr>
              <w:rFonts w:ascii="Arial" w:hAnsi="Arial" w:cs="Arial"/>
              <w:sz w:val="16"/>
              <w:szCs w:val="16"/>
            </w:rPr>
            <w:fldChar w:fldCharType="end"/>
          </w:r>
          <w:r w:rsidRPr="00B718A2">
            <w:rPr>
              <w:rFonts w:ascii="Arial" w:hAnsi="Arial" w:cs="Arial"/>
              <w:sz w:val="16"/>
              <w:szCs w:val="16"/>
            </w:rPr>
            <w:t xml:space="preserve"> by Christine Black</w:t>
          </w:r>
        </w:p>
      </w:tc>
    </w:tr>
  </w:tbl>
  <w:p w14:paraId="31864D1E" w14:textId="77777777" w:rsidR="00B718A2" w:rsidRDefault="00B7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4A72" w14:textId="77777777" w:rsidR="00057396" w:rsidRDefault="00057396" w:rsidP="00AC0E50">
      <w:pPr>
        <w:spacing w:after="0" w:line="240" w:lineRule="auto"/>
      </w:pPr>
      <w:r>
        <w:separator/>
      </w:r>
    </w:p>
  </w:footnote>
  <w:footnote w:type="continuationSeparator" w:id="0">
    <w:p w14:paraId="4A1851A4" w14:textId="77777777" w:rsidR="00057396" w:rsidRDefault="00057396" w:rsidP="00AC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711F" w14:textId="77777777" w:rsidR="006A7CBA" w:rsidRDefault="006A7CBA" w:rsidP="006A7CBA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4C25BCE" wp14:editId="7F489D69">
          <wp:simplePos x="0" y="0"/>
          <wp:positionH relativeFrom="column">
            <wp:posOffset>4581525</wp:posOffset>
          </wp:positionH>
          <wp:positionV relativeFrom="paragraph">
            <wp:posOffset>-163830</wp:posOffset>
          </wp:positionV>
          <wp:extent cx="628650" cy="628650"/>
          <wp:effectExtent l="19050" t="0" r="0" b="0"/>
          <wp:wrapNone/>
          <wp:docPr id="4" name="Picture 4" descr="LO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_gre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2881">
      <w:rPr>
        <w:b/>
      </w:rPr>
      <w:t>Lothian NHS Board</w:t>
    </w:r>
  </w:p>
  <w:p w14:paraId="4C37952B" w14:textId="77777777" w:rsidR="006A7CBA" w:rsidRPr="004A2881" w:rsidRDefault="006A7CBA" w:rsidP="006A7CBA">
    <w:pPr>
      <w:pStyle w:val="Header"/>
      <w:tabs>
        <w:tab w:val="left" w:pos="157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14:paraId="0B626379" w14:textId="77777777" w:rsidR="006A7CBA" w:rsidRDefault="006A7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6"/>
      <w:gridCol w:w="4522"/>
      <w:gridCol w:w="1170"/>
      <w:gridCol w:w="1170"/>
    </w:tblGrid>
    <w:tr w:rsidR="00B718A2" w:rsidRPr="008F458B" w14:paraId="35F1B2D8" w14:textId="77777777" w:rsidTr="00C57540">
      <w:tc>
        <w:tcPr>
          <w:tcW w:w="152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93730A4" w14:textId="77777777" w:rsidR="00B718A2" w:rsidRPr="008F458B" w:rsidRDefault="00B718A2" w:rsidP="00B718A2">
          <w:pPr>
            <w:pBdr>
              <w:right w:val="single" w:sz="6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24"/>
            </w:rPr>
          </w:pPr>
          <w:r w:rsidRPr="008F458B">
            <w:rPr>
              <w:rFonts w:ascii="Arial" w:eastAsia="Times New Roman" w:hAnsi="Arial" w:cs="Arial"/>
              <w:b/>
              <w:sz w:val="16"/>
              <w:szCs w:val="24"/>
            </w:rPr>
            <w:t xml:space="preserve">Document No. </w:t>
          </w:r>
        </w:p>
      </w:tc>
      <w:tc>
        <w:tcPr>
          <w:tcW w:w="452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551F192" w14:textId="77777777" w:rsidR="00B718A2" w:rsidRPr="008F458B" w:rsidRDefault="00B718A2" w:rsidP="00B718A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  <w:r w:rsidRPr="008F458B">
            <w:rPr>
              <w:rFonts w:ascii="Arial" w:eastAsia="Times New Roman" w:hAnsi="Arial" w:cs="Arial"/>
              <w:sz w:val="16"/>
              <w:szCs w:val="24"/>
            </w:rPr>
            <w:t>GENE-WM</w:t>
          </w:r>
          <w:r>
            <w:rPr>
              <w:rFonts w:ascii="Arial" w:eastAsia="Times New Roman" w:hAnsi="Arial" w:cs="Arial"/>
              <w:sz w:val="16"/>
              <w:szCs w:val="24"/>
            </w:rPr>
            <w:t>333</w:t>
          </w:r>
        </w:p>
      </w:tc>
      <w:tc>
        <w:tcPr>
          <w:tcW w:w="11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AD60C1" w14:textId="77777777" w:rsidR="00B718A2" w:rsidRPr="008F458B" w:rsidRDefault="00B718A2" w:rsidP="00B718A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  <w:r w:rsidRPr="008F458B">
            <w:rPr>
              <w:rFonts w:ascii="Arial" w:eastAsia="Times New Roman" w:hAnsi="Arial" w:cs="Arial"/>
              <w:sz w:val="16"/>
              <w:szCs w:val="24"/>
            </w:rPr>
            <w:t>Version No.</w:t>
          </w:r>
        </w:p>
        <w:p w14:paraId="6D65A979" w14:textId="77777777" w:rsidR="00B718A2" w:rsidRPr="008F458B" w:rsidRDefault="00B718A2" w:rsidP="00B718A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  <w:r w:rsidRPr="008F458B">
            <w:rPr>
              <w:rFonts w:ascii="Arial" w:eastAsia="Times New Roman" w:hAnsi="Arial" w:cs="Arial"/>
              <w:sz w:val="16"/>
              <w:szCs w:val="24"/>
            </w:rPr>
            <w:t>Issue date</w:t>
          </w:r>
        </w:p>
      </w:tc>
      <w:tc>
        <w:tcPr>
          <w:tcW w:w="11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0236D3B" w14:textId="4FEB70E9" w:rsidR="00B718A2" w:rsidRPr="008F458B" w:rsidRDefault="00B718A2" w:rsidP="00B718A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  <w:r>
            <w:rPr>
              <w:rFonts w:ascii="Arial" w:eastAsia="Times New Roman" w:hAnsi="Arial" w:cs="Arial"/>
              <w:noProof/>
              <w:sz w:val="16"/>
              <w:szCs w:val="24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1FCBD276" wp14:editId="6955C285">
                <wp:simplePos x="0" y="0"/>
                <wp:positionH relativeFrom="column">
                  <wp:posOffset>1024255</wp:posOffset>
                </wp:positionH>
                <wp:positionV relativeFrom="paragraph">
                  <wp:posOffset>-97155</wp:posOffset>
                </wp:positionV>
                <wp:extent cx="628650" cy="628650"/>
                <wp:effectExtent l="19050" t="0" r="0" b="0"/>
                <wp:wrapNone/>
                <wp:docPr id="5" name="Picture 5" descr="LO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578AB">
            <w:rPr>
              <w:rFonts w:ascii="Arial" w:eastAsia="Times New Roman" w:hAnsi="Arial" w:cs="Arial"/>
              <w:sz w:val="16"/>
              <w:szCs w:val="24"/>
            </w:rPr>
            <w:t>6</w:t>
          </w:r>
        </w:p>
        <w:p w14:paraId="1A226E64" w14:textId="32F126AD" w:rsidR="00B718A2" w:rsidRPr="008F458B" w:rsidRDefault="00282946" w:rsidP="00B718A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  <w:r>
            <w:rPr>
              <w:rFonts w:ascii="Arial" w:eastAsia="Times New Roman" w:hAnsi="Arial" w:cs="Arial"/>
              <w:sz w:val="16"/>
              <w:szCs w:val="24"/>
            </w:rPr>
            <w:t>27</w:t>
          </w:r>
          <w:r w:rsidR="00B718A2">
            <w:rPr>
              <w:rFonts w:ascii="Arial" w:eastAsia="Times New Roman" w:hAnsi="Arial" w:cs="Arial"/>
              <w:sz w:val="16"/>
              <w:szCs w:val="24"/>
            </w:rPr>
            <w:t>/02/202</w:t>
          </w:r>
          <w:r>
            <w:rPr>
              <w:rFonts w:ascii="Arial" w:eastAsia="Times New Roman" w:hAnsi="Arial" w:cs="Arial"/>
              <w:sz w:val="16"/>
              <w:szCs w:val="24"/>
            </w:rPr>
            <w:t>4</w:t>
          </w:r>
        </w:p>
      </w:tc>
    </w:tr>
  </w:tbl>
  <w:p w14:paraId="1466CB02" w14:textId="77777777" w:rsidR="004A2881" w:rsidRPr="004A2881" w:rsidRDefault="004A2881" w:rsidP="00B30231">
    <w:pPr>
      <w:pStyle w:val="Header"/>
      <w:tabs>
        <w:tab w:val="left" w:pos="157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14:paraId="4686CA97" w14:textId="77777777" w:rsidR="004A2881" w:rsidRDefault="00B718A2">
    <w:pPr>
      <w:pStyle w:val="Header"/>
    </w:pPr>
    <w:r w:rsidRPr="004A2881">
      <w:rPr>
        <w:b/>
      </w:rPr>
      <w:t>Lothian NHS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8D"/>
    <w:rsid w:val="000549E3"/>
    <w:rsid w:val="00057396"/>
    <w:rsid w:val="0006126F"/>
    <w:rsid w:val="000A3814"/>
    <w:rsid w:val="000C3BBA"/>
    <w:rsid w:val="000F2EED"/>
    <w:rsid w:val="00120B8D"/>
    <w:rsid w:val="00150194"/>
    <w:rsid w:val="00190550"/>
    <w:rsid w:val="00191DA5"/>
    <w:rsid w:val="001A20E9"/>
    <w:rsid w:val="00282946"/>
    <w:rsid w:val="00297E36"/>
    <w:rsid w:val="002C6EE6"/>
    <w:rsid w:val="00311930"/>
    <w:rsid w:val="00396840"/>
    <w:rsid w:val="00410093"/>
    <w:rsid w:val="00442FAB"/>
    <w:rsid w:val="004556AD"/>
    <w:rsid w:val="004A2881"/>
    <w:rsid w:val="004A66E2"/>
    <w:rsid w:val="004B0EFA"/>
    <w:rsid w:val="004C423B"/>
    <w:rsid w:val="004D466D"/>
    <w:rsid w:val="004E5278"/>
    <w:rsid w:val="004F776C"/>
    <w:rsid w:val="00544480"/>
    <w:rsid w:val="00556655"/>
    <w:rsid w:val="00585F3D"/>
    <w:rsid w:val="005B69A5"/>
    <w:rsid w:val="005C4B80"/>
    <w:rsid w:val="005F5605"/>
    <w:rsid w:val="00606115"/>
    <w:rsid w:val="00677A09"/>
    <w:rsid w:val="00693709"/>
    <w:rsid w:val="006A7CBA"/>
    <w:rsid w:val="006C4C52"/>
    <w:rsid w:val="006D08EF"/>
    <w:rsid w:val="006F3E50"/>
    <w:rsid w:val="007106C6"/>
    <w:rsid w:val="00806406"/>
    <w:rsid w:val="0083234F"/>
    <w:rsid w:val="00833974"/>
    <w:rsid w:val="00880561"/>
    <w:rsid w:val="008B23DA"/>
    <w:rsid w:val="00910E72"/>
    <w:rsid w:val="009A3876"/>
    <w:rsid w:val="009A789F"/>
    <w:rsid w:val="009B2018"/>
    <w:rsid w:val="009B3494"/>
    <w:rsid w:val="009F0ABC"/>
    <w:rsid w:val="00A06577"/>
    <w:rsid w:val="00A41D0E"/>
    <w:rsid w:val="00A45816"/>
    <w:rsid w:val="00A66C87"/>
    <w:rsid w:val="00AC0E50"/>
    <w:rsid w:val="00B125D9"/>
    <w:rsid w:val="00B30231"/>
    <w:rsid w:val="00B63B97"/>
    <w:rsid w:val="00B718A2"/>
    <w:rsid w:val="00B871DA"/>
    <w:rsid w:val="00BA60C9"/>
    <w:rsid w:val="00BD6A13"/>
    <w:rsid w:val="00C362D7"/>
    <w:rsid w:val="00C945DC"/>
    <w:rsid w:val="00C956BA"/>
    <w:rsid w:val="00D3550F"/>
    <w:rsid w:val="00D578AB"/>
    <w:rsid w:val="00D756B7"/>
    <w:rsid w:val="00D82A3B"/>
    <w:rsid w:val="00DA46BD"/>
    <w:rsid w:val="00DD0C5E"/>
    <w:rsid w:val="00E22EB8"/>
    <w:rsid w:val="00E37EE9"/>
    <w:rsid w:val="00E9535E"/>
    <w:rsid w:val="00E97266"/>
    <w:rsid w:val="00EA4B19"/>
    <w:rsid w:val="00EC3933"/>
    <w:rsid w:val="00EC4558"/>
    <w:rsid w:val="00F0706A"/>
    <w:rsid w:val="00F25143"/>
    <w:rsid w:val="00F55CB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8459B"/>
  <w15:docId w15:val="{1ACECFFD-BB45-4217-86AF-AE80C4D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0E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0"/>
  </w:style>
  <w:style w:type="paragraph" w:styleId="Footer">
    <w:name w:val="footer"/>
    <w:basedOn w:val="Normal"/>
    <w:link w:val="FooterChar"/>
    <w:uiPriority w:val="99"/>
    <w:unhideWhenUsed/>
    <w:rsid w:val="00AC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0"/>
  </w:style>
  <w:style w:type="paragraph" w:styleId="ListParagraph">
    <w:name w:val="List Paragraph"/>
    <w:basedOn w:val="Normal"/>
    <w:uiPriority w:val="34"/>
    <w:qFormat/>
    <w:rsid w:val="00AC0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94DB-2DA7-47D4-8C7D-3BAB59DA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NHS Lothian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Hereditary COlorectal cancer gene panel testing pro forma</dc:title>
  <dc:creator>Heppell, Hannah</dc:creator>
  <cp:lastModifiedBy>Pagan, Judith</cp:lastModifiedBy>
  <cp:revision>2</cp:revision>
  <cp:lastPrinted>2021-12-14T10:39:00Z</cp:lastPrinted>
  <dcterms:created xsi:type="dcterms:W3CDTF">2024-03-01T10:15:00Z</dcterms:created>
  <dcterms:modified xsi:type="dcterms:W3CDTF">2024-03-01T10:15:00Z</dcterms:modified>
</cp:coreProperties>
</file>